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РОССИЙСКАЯ ФЕДЕРАЦИЯ</w:t>
      </w:r>
    </w:p>
    <w:p w:rsidR="00D46397" w:rsidRPr="00D46397" w:rsidRDefault="00D46397" w:rsidP="00D4639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администрация сельского поселения «село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D46397" w:rsidRPr="00D46397" w:rsidRDefault="00D46397" w:rsidP="00D4639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688816, Камчатский край,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Олюторский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район, с.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Апука</w:t>
      </w:r>
      <w:proofErr w:type="spellEnd"/>
    </w:p>
    <w:p w:rsidR="00D46397" w:rsidRPr="00D46397" w:rsidRDefault="00D46397" w:rsidP="00D4639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ул. Центральная ,7</w:t>
      </w:r>
    </w:p>
    <w:p w:rsidR="00D46397" w:rsidRPr="00D46397" w:rsidRDefault="00D46397" w:rsidP="00D4639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официальный сайт: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Апука</w:t>
      </w:r>
      <w:proofErr w:type="gram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proofErr w:type="spellEnd"/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тел: 8-(415-44)-51-8-22, 8-(415-44)-51-8-21.</w:t>
      </w:r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факс: 8-(415-44)-51-8-17.</w:t>
      </w:r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  <w:proofErr w:type="gram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email</w:t>
      </w:r>
      <w:proofErr w:type="gram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apuka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_41@</w:t>
      </w:r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apuka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adm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yandex</w:t>
      </w:r>
      <w:proofErr w:type="spellEnd"/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D463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</w:p>
    <w:p w:rsidR="00D46397" w:rsidRPr="00D46397" w:rsidRDefault="00D46397" w:rsidP="00D463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</w:t>
      </w:r>
    </w:p>
    <w:p w:rsidR="00D46397" w:rsidRPr="00D46397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-------------------------------------------------------------------------------------------------                                                                              </w:t>
      </w:r>
      <w:r w:rsidRPr="00D46397">
        <w:rPr>
          <w:rFonts w:ascii="Calibri" w:eastAsia="Times New Roman" w:hAnsi="Calibri" w:cs="Times New Roman"/>
          <w:b/>
          <w:sz w:val="28"/>
          <w:szCs w:val="28"/>
        </w:rPr>
        <w:t xml:space="preserve">              </w:t>
      </w:r>
    </w:p>
    <w:p w:rsidR="00D46397" w:rsidRPr="00D46397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Theme="majorHAnsi" w:eastAsiaTheme="majorEastAsia" w:hAnsiTheme="majorHAnsi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Theme="majorHAnsi" w:eastAsiaTheme="majorEastAsia" w:hAnsiTheme="majorHAnsi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</w:t>
      </w:r>
      <w:proofErr w:type="gramStart"/>
      <w:r w:rsidRPr="00D46397">
        <w:rPr>
          <w:rFonts w:asciiTheme="majorHAnsi" w:eastAsiaTheme="majorEastAsia" w:hAnsiTheme="majorHAnsi" w:cs="Times New Roman"/>
          <w:b/>
          <w:bCs/>
          <w:color w:val="000000"/>
          <w:kern w:val="32"/>
          <w:sz w:val="28"/>
          <w:szCs w:val="28"/>
          <w:lang w:eastAsia="ru-RU"/>
        </w:rPr>
        <w:t>П</w:t>
      </w:r>
      <w:proofErr w:type="gramEnd"/>
      <w:r w:rsidRPr="00D46397">
        <w:rPr>
          <w:rFonts w:asciiTheme="majorHAnsi" w:eastAsiaTheme="majorEastAsia" w:hAnsiTheme="majorHAnsi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 С Т А Н О В Л Е Н И Е  № 32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 от 12.08.2019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Положения о системе </w:t>
      </w:r>
      <w:proofErr w:type="gram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мониторинга состояния системы теплоснабжения муниципального образования</w:t>
      </w:r>
      <w:proofErr w:type="gram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proofErr w:type="spellStart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муниципального района Камчатского края</w:t>
      </w:r>
    </w:p>
    <w:p w:rsidR="00D46397" w:rsidRPr="00D46397" w:rsidRDefault="00D46397" w:rsidP="00D46397">
      <w:pPr>
        <w:widowControl w:val="0"/>
        <w:spacing w:after="30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Федеральным законам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46397" w:rsidRPr="00D46397" w:rsidRDefault="00D46397" w:rsidP="00D46397">
      <w:pPr>
        <w:widowControl w:val="0"/>
        <w:spacing w:after="3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ПОСТАНОВЛЯЮ:</w:t>
      </w:r>
    </w:p>
    <w:p w:rsidR="00D46397" w:rsidRPr="00D46397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Положение о системе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мониторинга состояния системы теплоснабжения муниципального образования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(приложение № 1) </w:t>
      </w:r>
    </w:p>
    <w:p w:rsidR="00D46397" w:rsidRPr="00D46397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D46397" w:rsidRPr="00D46397" w:rsidRDefault="00D46397" w:rsidP="00D46397">
      <w:pPr>
        <w:widowControl w:val="0"/>
        <w:numPr>
          <w:ilvl w:val="0"/>
          <w:numId w:val="1"/>
        </w:numPr>
        <w:tabs>
          <w:tab w:val="left" w:pos="1038"/>
        </w:tabs>
        <w:spacing w:after="6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D46397" w:rsidRPr="00D46397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3839210</wp:posOffset>
                </wp:positionH>
                <wp:positionV relativeFrom="paragraph">
                  <wp:posOffset>194945</wp:posOffset>
                </wp:positionV>
                <wp:extent cx="1495425" cy="204470"/>
                <wp:effectExtent l="0" t="2540" r="0" b="2540"/>
                <wp:wrapSquare wrapText="lef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397" w:rsidRDefault="00D46397" w:rsidP="00D46397">
                            <w:pPr>
                              <w:pStyle w:val="a3"/>
                              <w:spacing w:after="0"/>
                            </w:pPr>
                            <w:r>
                              <w:t xml:space="preserve">Л. П. </w:t>
                            </w:r>
                            <w:proofErr w:type="spellStart"/>
                            <w:r>
                              <w:t>Воевудский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302.3pt;margin-top:15.35pt;width:117.75pt;height:16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" filled="f" stroked="f">
                <v:textbox style="mso-fit-shape-to-text:t" inset="0,0,0,0">
                  <w:txbxContent>
                    <w:p w:rsidR="00D46397" w:rsidRDefault="00D46397" w:rsidP="00D46397">
                      <w:pPr>
                        <w:pStyle w:val="a3"/>
                        <w:spacing w:after="0"/>
                      </w:pPr>
                      <w:r>
                        <w:t xml:space="preserve">Л. П. </w:t>
                      </w:r>
                      <w:proofErr w:type="spellStart"/>
                      <w:r>
                        <w:t>Воевудский</w:t>
                      </w:r>
                      <w:proofErr w:type="spellEnd"/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46397" w:rsidRPr="00D46397" w:rsidRDefault="00D46397" w:rsidP="00D4639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 w:rsidSect="005D6216">
          <w:pgSz w:w="11900" w:h="16840"/>
          <w:pgMar w:top="1208" w:right="312" w:bottom="1208" w:left="1814" w:header="782" w:footer="782" w:gutter="0"/>
          <w:pgNumType w:start="1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МО СП «село </w:t>
      </w:r>
      <w:proofErr w:type="spellStart"/>
      <w:r w:rsidRPr="00D46397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46397" w:rsidRPr="00D46397" w:rsidRDefault="00D46397" w:rsidP="00D4639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D4639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D46397" w:rsidRPr="00D46397" w:rsidRDefault="00D46397" w:rsidP="00D46397">
      <w:pPr>
        <w:widowControl w:val="0"/>
        <w:spacing w:after="7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МО СП «село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от 12.08.2019 г. № 32</w:t>
      </w:r>
    </w:p>
    <w:p w:rsidR="00D46397" w:rsidRPr="00D46397" w:rsidRDefault="00D46397" w:rsidP="00D463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</w:t>
      </w:r>
    </w:p>
    <w:p w:rsidR="00D46397" w:rsidRPr="00D46397" w:rsidRDefault="00D46397" w:rsidP="00D46397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системе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мониторинга состояния системы теплоснабжения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муниципального образования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22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определяет взаимодействие органов местного самоуправления, теплоснабжающих 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теплосетевых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при создании и функционировании системы мониторинга теплоснабжения.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D46397">
      <w:pPr>
        <w:widowControl w:val="0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отоплению, обеспечивающая комфортные условия проживания граждан в жилых помещениях;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ресурсоснабжающая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  <w:proofErr w:type="gramEnd"/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«система теплоснабжения» — совокупность объединенных общим производственным процессом источников тепла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о(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ее) по назначению, хранении или транспортировке;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«текущий ремонт» — ремонт, выполняемый для поддержания технических и экономических характеристик объекта в заданных пределах с заменой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или) восстановлением отдельных быстроизнашивающихся составных частей и деталей;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«капитальный ремонт» — ремонт, выполняемый для восстановления технических и экономических характеристик объекта до значений, близких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проектным, с заменой или восстановлением любых составных частей;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«инцидент» - отказ или повреждение оборудования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или) сетей, отклонение от установленных режимов, нарушение федеральных законов,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функциональный отказ - неисправности оборудования (в том числе резервного и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вспомогательного), не повлиявшее на технологический процесс производства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D46397"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Pr="00D46397" w:rsidRDefault="00D46397" w:rsidP="00D46397"/>
    <w:p w:rsidR="00D46397" w:rsidRDefault="00D46397" w:rsidP="00D46397"/>
    <w:p w:rsidR="00FB1055" w:rsidRDefault="00FB1055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Default="00D46397" w:rsidP="00D46397"/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91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91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оптимизация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процесса составления планов проведения ремонтных работ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котельных и теплосетях;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внедрении мониторинга важен правильный анализ реальных целевых функций участников теплоснабжения.</w:t>
      </w:r>
    </w:p>
    <w:p w:rsidR="00D46397" w:rsidRPr="00D46397" w:rsidRDefault="00D46397" w:rsidP="00D4639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ция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tabs>
                <w:tab w:val="left" w:pos="159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gram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номические</w:t>
            </w:r>
            <w:proofErr w:type="spellEnd"/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жающие</w:t>
            </w:r>
            <w:proofErr w:type="spellEnd"/>
          </w:p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</w:t>
            </w:r>
            <w:proofErr w:type="gram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EF4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22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Теплоснабжающие и </w:t>
            </w: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</w:t>
            </w:r>
            <w:proofErr w:type="gram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D463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D46397">
      <w:pPr>
        <w:widowControl w:val="0"/>
        <w:spacing w:after="30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D46397">
      <w:pPr>
        <w:widowControl w:val="0"/>
        <w:spacing w:after="300" w:line="240" w:lineRule="auto"/>
        <w:ind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D46397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D46397">
      <w:pPr>
        <w:widowControl w:val="0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D46397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сельского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уполномоченный Распоряжением Главы сельского поселения или Глава сельского поселения.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D46397">
      <w:pPr>
        <w:widowControl w:val="0"/>
        <w:tabs>
          <w:tab w:val="left" w:pos="282"/>
        </w:tabs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обработку и представление данных в «ЕДДС Администрации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района»;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8"/>
        </w:tabs>
        <w:spacing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Хранение, обработка и представления данных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Единая база данных хранится и обрабатывается в электронном виде в «ЕДДС Администрации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района».</w:t>
      </w:r>
    </w:p>
    <w:p w:rsidR="00D46397" w:rsidRPr="00D46397" w:rsidRDefault="00D46397" w:rsidP="00D46397">
      <w:pPr>
        <w:widowControl w:val="0"/>
        <w:numPr>
          <w:ilvl w:val="0"/>
          <w:numId w:val="4"/>
        </w:numPr>
        <w:tabs>
          <w:tab w:val="left" w:pos="59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Системы анализа и выдачи информации о котельных и тепловых сетях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направлена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источником информации для статистической обработки данных являются результаты отопительного периода и весенней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ремонтный период,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применяется как основной метод диагностики и планирования ремонтов.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малозатратную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5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8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совокупный удельный расход ресурсов (топливо, электроэнергия, вода,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химреагенты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единицу тепловой энергии отпущенной в сеть;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7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Основными принципами мониторинга являются: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627"/>
        </w:tabs>
        <w:spacing w:after="300" w:line="240" w:lineRule="auto"/>
        <w:ind w:firstLine="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632"/>
        </w:tabs>
        <w:spacing w:after="300" w:line="240" w:lineRule="auto"/>
        <w:ind w:firstLine="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72"/>
        </w:tabs>
        <w:spacing w:after="22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28"/>
        </w:tabs>
        <w:spacing w:after="30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Комиссии, созданные для обеспечения согласованности действий Администрации муниципального образования сельское поселение «село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Апука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май и в период подготовки к отопительному периоду с мая по сентябрь.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387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среднесуточные температуры в течение отопительного периода;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 данных о котельных и </w:t>
      </w:r>
      <w:proofErr w:type="gram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непосредственно</w:t>
      </w:r>
      <w:proofErr w:type="gram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тепловых магистралях;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09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D46397">
      <w:pPr>
        <w:widowControl w:val="0"/>
        <w:numPr>
          <w:ilvl w:val="0"/>
          <w:numId w:val="3"/>
        </w:numPr>
        <w:tabs>
          <w:tab w:val="left" w:pos="509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обработка данных в «ЕДДС Администрации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системе теплоснабжения три основных подсистемы, которые требуют постоянного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контроля: подсистема подогрева теплоносителя (котельные),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D46397">
      <w:pPr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D46397">
      <w:pPr>
        <w:widowControl w:val="0"/>
        <w:numPr>
          <w:ilvl w:val="0"/>
          <w:numId w:val="2"/>
        </w:numPr>
        <w:tabs>
          <w:tab w:val="left" w:pos="546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Обработку данных и принятие решений на муниципальном уровне выполняет «ЕДДС Администрации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Олюторского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района».</w:t>
      </w:r>
    </w:p>
    <w:p w:rsidR="00D46397" w:rsidRPr="00D46397" w:rsidRDefault="00D46397" w:rsidP="00D46397"/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97"/>
    <w:rsid w:val="00D46397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2230</Words>
  <Characters>12715</Characters>
  <Application>Microsoft Office Word</Application>
  <DocSecurity>0</DocSecurity>
  <Lines>105</Lines>
  <Paragraphs>29</Paragraphs>
  <ScaleCrop>false</ScaleCrop>
  <Company/>
  <LinksUpToDate>false</LinksUpToDate>
  <CharactersWithSpaces>14916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2019-08-22T01:07:00Z</dcterms:created>
  <dcterms:modified xsi:type="dcterms:W3CDTF">2019-08-22T01:11:00Z</dcterms:modified>
</cp:coreProperties>
</file>