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</w:t>
      </w:r>
      <w:proofErr w:type="spellStart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Олюторский</w:t>
      </w:r>
      <w:proofErr w:type="spellEnd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район, </w:t>
      </w:r>
      <w:proofErr w:type="spellStart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</w:t>
      </w:r>
      <w:proofErr w:type="gramStart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.А</w:t>
      </w:r>
      <w:proofErr w:type="gramEnd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пука</w:t>
      </w:r>
      <w:proofErr w:type="spellEnd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4B6858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4B6858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6" w:history="1">
        <w:r w:rsidRPr="004B6858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4B6858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     факс: 8-(415-44)51-8-17 </w:t>
      </w:r>
      <w:r w:rsidRPr="004B685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</w:t>
      </w:r>
      <w:r w:rsidRPr="004B685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__________________________________________________________</w:t>
      </w: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6858">
        <w:rPr>
          <w:rFonts w:ascii="Times New Roman" w:eastAsia="Times New Roman" w:hAnsi="Times New Roman" w:cs="Times New Roman"/>
          <w:sz w:val="28"/>
          <w:szCs w:val="28"/>
        </w:rPr>
        <w:t xml:space="preserve">№ 28                                                                </w:t>
      </w:r>
      <w:r w:rsidRPr="004B6858">
        <w:rPr>
          <w:rFonts w:ascii="Times New Roman" w:eastAsia="Times New Roman" w:hAnsi="Times New Roman" w:cs="Times New Roman"/>
          <w:sz w:val="28"/>
          <w:szCs w:val="28"/>
        </w:rPr>
        <w:tab/>
      </w:r>
      <w:r w:rsidRPr="004B6858">
        <w:rPr>
          <w:rFonts w:ascii="Times New Roman" w:eastAsia="Times New Roman" w:hAnsi="Times New Roman" w:cs="Times New Roman"/>
          <w:sz w:val="28"/>
          <w:szCs w:val="28"/>
        </w:rPr>
        <w:tab/>
        <w:t xml:space="preserve">      « 31 »   июля 2019г.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с. </w:t>
      </w:r>
      <w:proofErr w:type="spellStart"/>
      <w:r w:rsidRPr="004B6858">
        <w:rPr>
          <w:rFonts w:ascii="Times New Roman" w:eastAsia="Times New Roman" w:hAnsi="Times New Roman" w:cs="Times New Roman"/>
          <w:color w:val="000000"/>
          <w:sz w:val="24"/>
          <w:szCs w:val="24"/>
        </w:rPr>
        <w:t>Апука</w:t>
      </w:r>
      <w:proofErr w:type="spellEnd"/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8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Cs w:val="24"/>
          <w:lang w:eastAsia="ru-RU"/>
        </w:rPr>
        <w:t>«</w:t>
      </w:r>
      <w:r w:rsidRPr="004B685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Об утверждении положения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о жилищной комиссии </w:t>
      </w:r>
      <w:proofErr w:type="gramStart"/>
      <w:r w:rsidRPr="004B685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сельского</w:t>
      </w:r>
      <w:proofErr w:type="gramEnd"/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поселения «село </w:t>
      </w:r>
      <w:proofErr w:type="spellStart"/>
      <w:r w:rsidRPr="004B685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»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858" w:rsidRPr="004B6858" w:rsidRDefault="004B6858" w:rsidP="004B68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B68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2003 г</w:t>
        </w:r>
      </w:smartTag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131-ФЗ «Об общих принципах организации местного самоуправления в Российской Федерации» Руководствуясь Жилищным кодексом Российской Федерации; </w:t>
      </w:r>
      <w:r w:rsidRPr="004B6858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Конституцией РФ</w:t>
      </w: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B68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 xml:space="preserve">Законом Камчатского края  № 52 от 04.05.2008 «О порядке ведения органами местного самоуправления муниципальных образований в Камчатском крае учет граждан в качестве нуждающихся в жилых помещениях, предоставляемых по договорам социального найма», а так же Уставом муниципального образования сельского поселения «село </w:t>
      </w:r>
      <w:proofErr w:type="spellStart"/>
      <w:r w:rsidRPr="004B68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 xml:space="preserve">» 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>ПОСТАНОВЛЯЮ: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 xml:space="preserve">Утвердить Положение о жилищной комиссии на территории муниципального образования сельского поселения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</w:rPr>
        <w:t>» (Приложение № 1).</w:t>
      </w:r>
    </w:p>
    <w:p w:rsidR="004B6858" w:rsidRPr="004B6858" w:rsidRDefault="004B6858" w:rsidP="004B685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 xml:space="preserve">Утвердить состав жилищной комиссии на территории муниципального образования сельского поселения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</w:rPr>
        <w:t>» (Приложение № 2).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 xml:space="preserve">3. Данное постановление опубликовать на информационном стенде в здании администрации МО СП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</w:rPr>
        <w:t>» и на официальном сайте администрации в сети «Интернет».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4B6858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4B6858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данного постановления оставляю за собой.   </w:t>
      </w:r>
      <w:r w:rsidRPr="004B6858">
        <w:rPr>
          <w:rFonts w:ascii="Times New Roman" w:eastAsia="Times New Roman" w:hAnsi="Times New Roman" w:cs="Times New Roman"/>
          <w:sz w:val="24"/>
          <w:szCs w:val="24"/>
        </w:rPr>
        <w:tab/>
      </w:r>
      <w:r w:rsidRPr="004B6858">
        <w:rPr>
          <w:rFonts w:ascii="Times New Roman" w:eastAsia="Times New Roman" w:hAnsi="Times New Roman" w:cs="Times New Roman"/>
          <w:sz w:val="24"/>
          <w:szCs w:val="24"/>
        </w:rPr>
        <w:tab/>
      </w:r>
      <w:r w:rsidRPr="004B6858">
        <w:rPr>
          <w:rFonts w:ascii="Times New Roman" w:eastAsia="Times New Roman" w:hAnsi="Times New Roman" w:cs="Times New Roman"/>
          <w:sz w:val="24"/>
          <w:szCs w:val="24"/>
        </w:rPr>
        <w:tab/>
      </w:r>
      <w:r w:rsidRPr="004B6858">
        <w:rPr>
          <w:rFonts w:ascii="Times New Roman" w:eastAsia="Times New Roman" w:hAnsi="Times New Roman" w:cs="Times New Roman"/>
          <w:sz w:val="24"/>
          <w:szCs w:val="24"/>
        </w:rPr>
        <w:tab/>
      </w:r>
      <w:r w:rsidRPr="004B685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 xml:space="preserve">Глава администрации </w:t>
      </w:r>
    </w:p>
    <w:p w:rsidR="004B6858" w:rsidRPr="004B6858" w:rsidRDefault="004B6858" w:rsidP="004B6858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 xml:space="preserve">МО СП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4B6858">
        <w:rPr>
          <w:rFonts w:ascii="Times New Roman" w:eastAsia="Times New Roman" w:hAnsi="Times New Roman" w:cs="Times New Roman"/>
          <w:sz w:val="24"/>
          <w:szCs w:val="24"/>
        </w:rPr>
        <w:tab/>
        <w:t xml:space="preserve">Л.П.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</w:rPr>
        <w:t>Воевудский</w:t>
      </w:r>
      <w:proofErr w:type="spellEnd"/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  <w:r w:rsidRPr="004B6858">
        <w:rPr>
          <w:rFonts w:ascii="Times New Roman" w:eastAsia="Calibri" w:hAnsi="Times New Roman" w:cs="Times New Roman"/>
          <w:bCs/>
        </w:rPr>
        <w:lastRenderedPageBreak/>
        <w:t>Приложение №1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  <w:r w:rsidRPr="004B6858">
        <w:rPr>
          <w:rFonts w:ascii="Times New Roman" w:eastAsia="Calibri" w:hAnsi="Times New Roman" w:cs="Times New Roman"/>
          <w:bCs/>
        </w:rPr>
        <w:t xml:space="preserve">к постановлению  администрации  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  <w:r w:rsidRPr="004B6858">
        <w:rPr>
          <w:rFonts w:ascii="Times New Roman" w:eastAsia="Calibri" w:hAnsi="Times New Roman" w:cs="Times New Roman"/>
          <w:bCs/>
        </w:rPr>
        <w:t xml:space="preserve">МО СП «село </w:t>
      </w:r>
      <w:proofErr w:type="spellStart"/>
      <w:r w:rsidRPr="004B6858">
        <w:rPr>
          <w:rFonts w:ascii="Times New Roman" w:eastAsia="Calibri" w:hAnsi="Times New Roman" w:cs="Times New Roman"/>
          <w:bCs/>
        </w:rPr>
        <w:t>Апука</w:t>
      </w:r>
      <w:proofErr w:type="spellEnd"/>
      <w:r w:rsidRPr="004B6858">
        <w:rPr>
          <w:rFonts w:ascii="Times New Roman" w:eastAsia="Calibri" w:hAnsi="Times New Roman" w:cs="Times New Roman"/>
          <w:bCs/>
        </w:rPr>
        <w:t xml:space="preserve">» 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outlineLvl w:val="1"/>
        <w:rPr>
          <w:rFonts w:ascii="Times New Roman" w:eastAsia="Calibri" w:hAnsi="Times New Roman" w:cs="Times New Roman"/>
          <w:bCs/>
        </w:rPr>
      </w:pPr>
      <w:r w:rsidRPr="004B6858">
        <w:rPr>
          <w:rFonts w:ascii="Times New Roman" w:eastAsia="Calibri" w:hAnsi="Times New Roman" w:cs="Times New Roman"/>
          <w:bCs/>
        </w:rPr>
        <w:t xml:space="preserve">                                                                       от  31.07.2019 г.</w:t>
      </w:r>
      <w:r w:rsidRPr="004B6858">
        <w:rPr>
          <w:rFonts w:ascii="Times New Roman" w:eastAsia="Calibri" w:hAnsi="Times New Roman" w:cs="Times New Roman"/>
          <w:bCs/>
          <w:u w:val="single"/>
        </w:rPr>
        <w:t xml:space="preserve">№_28___ 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eastAsia="Calibri" w:hAnsi="Times New Roman" w:cs="Times New Roman"/>
          <w:b/>
          <w:bCs/>
          <w:color w:val="0D0D0D"/>
          <w:sz w:val="25"/>
          <w:szCs w:val="25"/>
        </w:rPr>
      </w:pP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</w:pPr>
      <w:r w:rsidRPr="004B6858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>ПОЛОЖЕНИЕ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</w:pPr>
      <w:r w:rsidRPr="004B6858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 xml:space="preserve">о жилищной комиссии сельского поселения «село </w:t>
      </w:r>
      <w:proofErr w:type="spellStart"/>
      <w:r w:rsidRPr="004B6858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>Апука</w:t>
      </w:r>
      <w:proofErr w:type="spellEnd"/>
      <w:r w:rsidRPr="004B6858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>»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1.Общие положения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1.1.Жилищная комиссия (дале</w:t>
      </w:r>
      <w:proofErr w:type="gram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комиссия) </w:t>
      </w:r>
      <w:r w:rsidRPr="004B68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«село </w:t>
      </w:r>
      <w:proofErr w:type="spellStart"/>
      <w:r w:rsidRPr="004B68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</w:t>
      </w: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постоянно действующим коллегиальным органом, осуществляющим полномочия по рассмотрению обращений граждан и организаций по жилищным вопросам.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1.2.Комиссия создается в целях обеспечения права граждан на жилище, на недопустимость произвольного лишения жилища, на необходимость беспрепятственного осуществления жилищных прав, а также на признание равенства участников жилищных отношений по владению, пользованию и распоряжению жилыми помещениями, на восстановление нарушенных жилищных прав, обеспечения сохранности жилищного фонда и использования жилых помещений по назначению.</w:t>
      </w:r>
      <w:proofErr w:type="gramEnd"/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1.3.В своей деятельности жилищная комиссия руководствуется Конституцией РФ, Жилищным кодексом РФ, Федеральным законом «Об общих принципах организации местного самоуправления в РФ» от 06.10.2003 № 131-ФЗ, нормативными актами Правительства РФ, а также принятыми в соответствии с ними подзаконными правовыми актами, законами и иными нормативными правовыми актами Камчатского края, нормативными правовыми актами администрации МО СП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proofErr w:type="gramEnd"/>
    </w:p>
    <w:p w:rsidR="004B6858" w:rsidRPr="004B6858" w:rsidRDefault="004B6858" w:rsidP="004B68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2.Порядок образования жилищной комиссии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2.1.Комиссия является постоянно действующим органом. Состав комиссии утверждается постановлением администрации МО СП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2.2. В состав комиссии входят Глава администрации МО СП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– председатель комиссии; Заместитель главы администрации МО СП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»– заместитель председателя комиссии, секретарь и четыре члена комиссии (депутаты, представители предприятий, учреждений и организаций сельского поселения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», а также активные жители села).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2.3.В случае необходимости изменения в состав комиссии вносятся на основании постановления администрации МО СП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3. Полномочия жилищной комиссии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3.1.Комиссия рассматривает вопросы, возникающие при ведении учета граждан, нуждающихся в предоставлении жилых помещений по договорам социального найма, договорам найма жилых помещений специализированного жилищного фонда.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3.2.Комиссия рассматривает обращения граждан и организаций по следующим вопросам: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признание граждан </w:t>
      </w:r>
      <w:proofErr w:type="gram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нуждающимися</w:t>
      </w:r>
      <w:proofErr w:type="gram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предоставлении жилых помещений по договорам социального найма,  в том числе молодых семей и граждан, имеющих в составе семьи инвалидов;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принятие граждан на учет в качестве нуждающихся в предоставлении жилых помещений по договорам социального найма,  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снятие граждан с учета нуждающихся в жилых помещениях;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жилых помещений по договорам социального найма гражданам, состоящим на учете на получение жилья;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 гражданам  жилых помещений, отнесенных к специализированному  жилищному фонду, а также жилых помещений муниципального жилищного фонда для временного проживания по договору найма; 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включение жилых помещений в специализированный фонд и  исключение помещений из специализированного жилищного фонда;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согласование обмена жилых помещений, предоставленных по договору социального найма между гражданами.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Комиссия рассматривает обращения граждан и организаций, поступивших не позднее, чем за 3 рабочих дня до назначенной даты заседания жилищной комиссии. Обращения, поступившие менее чем за 3 рабочих дня до заседания комиссии, рассматриваются на следующей комиссии.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3.3.Комиссия осуществляет иные полномочия  по распоряжению и управлению муниципальным жилищным фондом, затрагивающим жилищные права и интересы граждан в соответствии с действующим законодательством РФ.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3.4.Решения комиссии являются рекомендательными для принятия правовых актов администрацией МО СП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3.5.Решения комиссии доводятся до сведения граждан и реализуются только после издания правового акта  администрации МО СП «село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B6858" w:rsidRPr="004B6858" w:rsidRDefault="004B6858" w:rsidP="004B6858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Права и обязанности жилищной комиссии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4.1.В целях принятия обоснованного решения комиссия имеет право:</w:t>
      </w:r>
    </w:p>
    <w:p w:rsidR="004B6858" w:rsidRPr="004B6858" w:rsidRDefault="004B6858" w:rsidP="004B6858">
      <w:pPr>
        <w:numPr>
          <w:ilvl w:val="0"/>
          <w:numId w:val="3"/>
        </w:num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проверку полноты и достоверности сведений, содержащихся в документах представленных гражданами и организациями;</w:t>
      </w:r>
    </w:p>
    <w:p w:rsidR="004B6858" w:rsidRPr="004B6858" w:rsidRDefault="004B6858" w:rsidP="004B685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обследовать при необходимости  жилищные условия заявителей;</w:t>
      </w:r>
    </w:p>
    <w:p w:rsidR="004B6858" w:rsidRPr="004B6858" w:rsidRDefault="004B6858" w:rsidP="004B6858">
      <w:pPr>
        <w:numPr>
          <w:ilvl w:val="0"/>
          <w:numId w:val="3"/>
        </w:num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привлекать специалистов соответствующих организаций для дачи необходимых заключений; </w:t>
      </w:r>
    </w:p>
    <w:p w:rsidR="004B6858" w:rsidRPr="004B6858" w:rsidRDefault="004B6858" w:rsidP="004B685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приглашать на заседание комиссии заявителей и членов их семей;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4.2.Комиссия при осуществлении своей деятельности взаимодействует в установленном законом порядке с органами местного самоуправления, органами государственной власти, общественными объединениями и иными организациями независимо от их организационно-правовых форм.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4.3.Комиссия обязана рассматривать обращения граждан и организаций и давать ответы в установленные законом сроки. Принимаемые решения должны  соответствовать требованиям действующего законодательства РФ.</w:t>
      </w:r>
    </w:p>
    <w:p w:rsidR="004B6858" w:rsidRPr="004B6858" w:rsidRDefault="004B6858" w:rsidP="004B6858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Порядок работы жилищной комиссии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5.1.Заседание комиссии проводится по мере необходимости, но не реже одного раза в квартал и является правомочным, если на нем присутствует не менее половины от утвержденного состава комиссии.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5.2.Решения комиссии принимаются простым большинством голосов членов комиссии, принявших участие в ее заседании. При равенстве голосов решение принимается председателем жилищной комиссии.     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5.3.На заседании комиссии секретарем ведется протокол, который подписывается всеми членами комиссии.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5.4.Рассмотрение заявлений, ходатайств организаций, учреждений, предприятий производится по поступающим документам.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5.5.В заседании комиссии  вправе принимать участие работники государственных и общественных организаций, имеющих отношение к обсуждаемому вопросу.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5.6. Материально-техническое обеспечение, а так же оформление документов комиссии, проектов правовых актов осуществляется администрация сельского поселения "село </w:t>
      </w:r>
      <w:proofErr w:type="spell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4B6858" w:rsidRPr="004B6858" w:rsidRDefault="004B6858" w:rsidP="004B685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  <w:r w:rsidRPr="004B6858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Приложение № 2</w:t>
      </w: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  <w:r w:rsidRPr="004B6858">
        <w:rPr>
          <w:rFonts w:ascii="Times New Roman" w:eastAsia="Calibri" w:hAnsi="Times New Roman" w:cs="Times New Roman"/>
          <w:bCs/>
          <w:sz w:val="24"/>
          <w:szCs w:val="24"/>
        </w:rPr>
        <w:t xml:space="preserve">к постановлению  администрации  </w:t>
      </w: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  <w:r w:rsidRPr="004B6858">
        <w:rPr>
          <w:rFonts w:ascii="Times New Roman" w:eastAsia="Calibri" w:hAnsi="Times New Roman" w:cs="Times New Roman"/>
          <w:bCs/>
          <w:sz w:val="24"/>
          <w:szCs w:val="24"/>
        </w:rPr>
        <w:t xml:space="preserve">МО СП «село </w:t>
      </w:r>
      <w:proofErr w:type="spellStart"/>
      <w:r w:rsidRPr="004B6858">
        <w:rPr>
          <w:rFonts w:ascii="Times New Roman" w:eastAsia="Calibri" w:hAnsi="Times New Roman" w:cs="Times New Roman"/>
          <w:bCs/>
          <w:sz w:val="24"/>
          <w:szCs w:val="24"/>
        </w:rPr>
        <w:t>Апука</w:t>
      </w:r>
      <w:proofErr w:type="spellEnd"/>
      <w:r w:rsidRPr="004B6858">
        <w:rPr>
          <w:rFonts w:ascii="Times New Roman" w:eastAsia="Calibri" w:hAnsi="Times New Roman" w:cs="Times New Roman"/>
          <w:bCs/>
          <w:sz w:val="24"/>
          <w:szCs w:val="24"/>
        </w:rPr>
        <w:t>»</w:t>
      </w: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  <w:r w:rsidRPr="004B6858">
        <w:rPr>
          <w:rFonts w:ascii="Times New Roman" w:eastAsia="Calibri" w:hAnsi="Times New Roman" w:cs="Times New Roman"/>
          <w:bCs/>
          <w:sz w:val="24"/>
          <w:szCs w:val="24"/>
        </w:rPr>
        <w:t xml:space="preserve">от  31.07.2019г. </w:t>
      </w:r>
      <w:r w:rsidRPr="004B6858">
        <w:rPr>
          <w:rFonts w:ascii="Times New Roman" w:eastAsia="Calibri" w:hAnsi="Times New Roman" w:cs="Times New Roman"/>
          <w:bCs/>
          <w:sz w:val="24"/>
          <w:szCs w:val="24"/>
          <w:u w:val="single"/>
        </w:rPr>
        <w:t>№ _28__</w:t>
      </w: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color w:val="0D0D0D"/>
          <w:sz w:val="24"/>
          <w:szCs w:val="24"/>
        </w:rPr>
      </w:pP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color w:val="0D0D0D"/>
          <w:sz w:val="24"/>
          <w:szCs w:val="24"/>
        </w:rPr>
      </w:pPr>
    </w:p>
    <w:p w:rsidR="004B6858" w:rsidRPr="004B6858" w:rsidRDefault="004B6858" w:rsidP="004B6858">
      <w:pPr>
        <w:tabs>
          <w:tab w:val="left" w:pos="241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tabs>
          <w:tab w:val="left" w:pos="24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</w:rPr>
        <w:t>Состав жилищной комиссии</w:t>
      </w:r>
    </w:p>
    <w:p w:rsidR="004B6858" w:rsidRPr="004B6858" w:rsidRDefault="004B6858" w:rsidP="004B6858">
      <w:pPr>
        <w:tabs>
          <w:tab w:val="left" w:pos="24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</w:rPr>
        <w:t xml:space="preserve">сельского поселения «село </w:t>
      </w:r>
      <w:proofErr w:type="spellStart"/>
      <w:r w:rsidRPr="004B6858">
        <w:rPr>
          <w:rFonts w:ascii="Times New Roman" w:eastAsia="Times New Roman" w:hAnsi="Times New Roman" w:cs="Times New Roman"/>
          <w:b/>
          <w:sz w:val="24"/>
          <w:szCs w:val="24"/>
        </w:rPr>
        <w:t>Апука</w:t>
      </w:r>
      <w:proofErr w:type="spellEnd"/>
      <w:r w:rsidRPr="004B6858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4B6858" w:rsidRPr="004B6858" w:rsidRDefault="004B6858" w:rsidP="004B6858">
      <w:pPr>
        <w:tabs>
          <w:tab w:val="left" w:pos="2410"/>
        </w:tabs>
        <w:spacing w:after="0" w:line="240" w:lineRule="auto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shd w:val="clear" w:color="auto" w:fill="FFFFFF"/>
          <w:lang w:eastAsia="ru-RU"/>
        </w:rPr>
      </w:pPr>
      <w:r w:rsidRPr="004B685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shd w:val="clear" w:color="auto" w:fill="FFFFFF"/>
          <w:lang w:eastAsia="ru-RU"/>
        </w:rPr>
        <w:t xml:space="preserve">                             </w:t>
      </w:r>
    </w:p>
    <w:p w:rsidR="004B6858" w:rsidRPr="004B6858" w:rsidRDefault="004B6858" w:rsidP="004B6858">
      <w:pPr>
        <w:tabs>
          <w:tab w:val="left" w:pos="2410"/>
        </w:tabs>
        <w:spacing w:after="0" w:line="240" w:lineRule="auto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shd w:val="clear" w:color="auto" w:fill="FFFFFF"/>
          <w:lang w:eastAsia="ru-RU"/>
        </w:rPr>
      </w:pPr>
      <w:r w:rsidRPr="004B685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shd w:val="clear" w:color="auto" w:fill="FFFFFF"/>
          <w:lang w:eastAsia="ru-RU"/>
        </w:rPr>
        <w:t xml:space="preserve">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5210"/>
      </w:tblGrid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- председатель комиссии:</w:t>
            </w:r>
          </w:p>
        </w:tc>
        <w:tc>
          <w:tcPr>
            <w:tcW w:w="5210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Воевудский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 П. – Глава администрации МО СП «село </w:t>
            </w: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Апука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- заместитель председателя комиссии:</w:t>
            </w:r>
          </w:p>
        </w:tc>
        <w:tc>
          <w:tcPr>
            <w:tcW w:w="5210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Малышев В. С. – Заместитель главы администрации МО СП «село </w:t>
            </w: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Апука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секретарь комиссии:                   </w:t>
            </w:r>
          </w:p>
        </w:tc>
        <w:tc>
          <w:tcPr>
            <w:tcW w:w="5210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Каспирова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 А.- Заведующая библиотекой МКУК </w:t>
            </w: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Олюторского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МР МЦБС библиотека филиал №4 с. </w:t>
            </w: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Апука</w:t>
            </w:r>
            <w:proofErr w:type="spellEnd"/>
          </w:p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члены комиссии:                   </w:t>
            </w:r>
          </w:p>
        </w:tc>
        <w:tc>
          <w:tcPr>
            <w:tcW w:w="5210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Яковлев Б. В. – Депутат Совета депутатов сельского поселения «село </w:t>
            </w: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Апука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Шанцева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А. - Заведующая МКДОУ детский сад «Солнышко»</w:t>
            </w:r>
          </w:p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Котгиргина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Л.В. -  депутат Совета депутатов сельского поселения «село </w:t>
            </w: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Апука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Ивашкевич В.П.- житель сельского поселения «село </w:t>
            </w:r>
            <w:proofErr w:type="spellStart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Апука</w:t>
            </w:r>
            <w:proofErr w:type="spellEnd"/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4B6858" w:rsidRPr="004B6858" w:rsidRDefault="004B6858" w:rsidP="004B6858">
      <w:pPr>
        <w:tabs>
          <w:tab w:val="left" w:pos="241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tabs>
          <w:tab w:val="left" w:pos="24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1C2B" w:rsidRDefault="00561C2B">
      <w:bookmarkStart w:id="0" w:name="_GoBack"/>
      <w:bookmarkEnd w:id="0"/>
    </w:p>
    <w:sectPr w:rsidR="00561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D51B3"/>
    <w:multiLevelType w:val="hybridMultilevel"/>
    <w:tmpl w:val="0908B1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049B4"/>
    <w:multiLevelType w:val="multilevel"/>
    <w:tmpl w:val="1114A4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D4020FE"/>
    <w:multiLevelType w:val="hybridMultilevel"/>
    <w:tmpl w:val="06C40C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67BC4"/>
    <w:multiLevelType w:val="hybridMultilevel"/>
    <w:tmpl w:val="DA3818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858"/>
    <w:rsid w:val="004B6858"/>
    <w:rsid w:val="0056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1264</Words>
  <Characters>7209</Characters>
  <Application>Microsoft Office Word</Application>
  <DocSecurity>0</DocSecurity>
  <Lines>60</Lines>
  <Paragraphs>16</Paragraphs>
  <ScaleCrop>false</ScaleCrop>
  <Company/>
  <LinksUpToDate>false</LinksUpToDate>
  <CharactersWithSpaces>8457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2019-07-31T04:01:00Z</dcterms:created>
  <dcterms:modified xsi:type="dcterms:W3CDTF">2019-07-31T04:01:00Z</dcterms:modified>
</cp:coreProperties>
</file>