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7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77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ОБРАЗОВАНИЯ СЕЛЬСКОЕ </w:t>
      </w:r>
      <w:r w:rsidRPr="00C77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ПОСЕЛЕНИ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 </w:t>
      </w:r>
      <w:r w:rsidRPr="00C77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77AE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688816, Камчатский край, Олюторский район, с.Апука, ул.Центральная, д.7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C77AE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mail: </w:t>
      </w:r>
      <w:hyperlink r:id="rId4" w:history="1">
        <w:r w:rsidRPr="00C77AEB">
          <w:rPr>
            <w:rFonts w:ascii="Times New Roman" w:eastAsia="Times New Roman" w:hAnsi="Times New Roman" w:cs="Times New Roman"/>
            <w:b/>
            <w:color w:val="0000FF"/>
            <w:sz w:val="27"/>
            <w:szCs w:val="27"/>
            <w:lang w:val="en-US" w:eastAsia="ru-RU"/>
          </w:rPr>
          <w:t>apuka_41@mail.ru</w:t>
        </w:r>
      </w:hyperlink>
      <w:r w:rsidRPr="00C77AE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77AE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C77AE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факс: 8-(415-44)51-8-17 </w:t>
      </w:r>
      <w:r w:rsidRPr="00C77A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</w:t>
      </w:r>
      <w:r w:rsidRPr="00C77AE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</w:p>
    <w:p w:rsidR="008C3622" w:rsidRPr="00C77AEB" w:rsidRDefault="008C3622" w:rsidP="008C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8C3622" w:rsidRDefault="008C3622" w:rsidP="008C36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7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П О С Т А Н О В Л Е Н И Е</w:t>
      </w:r>
      <w:r w:rsidRPr="00C77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3622" w:rsidRPr="00C77AEB" w:rsidRDefault="008C3622" w:rsidP="008C36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622" w:rsidRPr="00015ACF" w:rsidRDefault="008C3622" w:rsidP="008C36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15A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14                                                                                                                        от 06.05.2019г.</w:t>
      </w:r>
    </w:p>
    <w:p w:rsidR="008C3622" w:rsidRPr="00015ACF" w:rsidRDefault="008C3622" w:rsidP="008C36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5A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661198">
        <w:rPr>
          <w:rFonts w:ascii="Times New Roman" w:hAnsi="Times New Roman" w:cs="Times New Roman"/>
          <w:sz w:val="24"/>
          <w:szCs w:val="24"/>
          <w:lang w:eastAsia="ru-RU"/>
        </w:rPr>
        <w:t>Об утверждении Положения о порядке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 xml:space="preserve">и размерах возмещения расходов, связанных 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 xml:space="preserve">со служебными командировками, работникам 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муниципального образования 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>сельское поселение «село Апука»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3622" w:rsidRPr="00661198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В соответствии со </w:t>
      </w:r>
      <w:hyperlink r:id="rId5" w:anchor="/document/99/901807664/ZA00M5E2MG/" w:tooltip="Статья 168. Возмещение расходов, связанных со служебной командировкой..." w:history="1">
        <w:r w:rsidRPr="00661198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статьей 168</w:t>
        </w:r>
      </w:hyperlink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Трудового кодекса Российской Федерации постановляю: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1. Утвердить Положение о порядке и размерах возмещения расходов, связанных со служебными командировками, работникам </w:t>
      </w:r>
      <w:r w:rsidRPr="00661198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муниципального образования </w:t>
      </w:r>
    </w:p>
    <w:p w:rsidR="008C3622" w:rsidRDefault="008C3622" w:rsidP="008C3622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>сельское поселение «село Апука»</w:t>
      </w: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1 </w:t>
      </w: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прилагается).</w:t>
      </w:r>
    </w:p>
    <w:p w:rsidR="008C3622" w:rsidRPr="00661198" w:rsidRDefault="008C3622" w:rsidP="008C3622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Данное постановление вступает в силу с момента его подписания.</w:t>
      </w: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3. Контроль за ис</w:t>
      </w:r>
      <w:r w:rsidRPr="00661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полнением настоящего постановления оставляю за собой.</w:t>
      </w: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>Глава админис</w:t>
      </w: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661198">
        <w:rPr>
          <w:rFonts w:ascii="Times New Roman" w:hAnsi="Times New Roman" w:cs="Times New Roman"/>
          <w:sz w:val="24"/>
          <w:szCs w:val="24"/>
          <w:lang w:eastAsia="ru-RU"/>
        </w:rPr>
        <w:t>рации</w:t>
      </w:r>
    </w:p>
    <w:p w:rsidR="008C3622" w:rsidRPr="00661198" w:rsidRDefault="008C3622" w:rsidP="008C362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61198">
        <w:rPr>
          <w:rFonts w:ascii="Times New Roman" w:hAnsi="Times New Roman" w:cs="Times New Roman"/>
          <w:sz w:val="24"/>
          <w:szCs w:val="24"/>
          <w:lang w:eastAsia="ru-RU"/>
        </w:rPr>
        <w:t>МО СП «село Апука»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Л.П.Воевудский</w:t>
      </w: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622" w:rsidRDefault="008C3622" w:rsidP="008C362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762E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C3622" w:rsidRDefault="008C3622" w:rsidP="008C362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главы администрации </w:t>
      </w:r>
    </w:p>
    <w:p w:rsidR="008C3622" w:rsidRPr="00B762EE" w:rsidRDefault="008C3622" w:rsidP="008C362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 СП «село Апука» от 06 мая 2019г. № 14</w:t>
      </w:r>
    </w:p>
    <w:p w:rsidR="008C3622" w:rsidRDefault="008C3622" w:rsidP="008C3622">
      <w:pPr>
        <w:spacing w:before="360"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906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</w:t>
      </w:r>
      <w:r w:rsidRPr="009906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о порядке и размерах возмещения расходов, связанных со служебными командировками, работникам администрации муниципального образования сельское поселение «село Апука»</w:t>
      </w:r>
    </w:p>
    <w:p w:rsidR="008C3622" w:rsidRPr="009906E5" w:rsidRDefault="008C3622" w:rsidP="008C3622">
      <w:pPr>
        <w:spacing w:before="360"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8C3622" w:rsidRPr="009906E5" w:rsidRDefault="008C3622" w:rsidP="008C3622">
      <w:pPr>
        <w:spacing w:after="195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Раздел I. Общие положения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1. Положение о порядке и размерах возмещения расходов, связанных со служебными командировками, работникам администрации муниципального образования сельское поселение «село Апука» (далее – Положение) определяет условия, порядок и размеры возмещения работникам администрации муниципального образования сельское поселение «село Апука» (далее – работники) командировочных расходов.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2. В случае направления в служебную командировку работодатель возмещает работнику: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расходы по проезду;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расходы по найму жилого помещения;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дополнительные расходы, связанные с проживанием вне места постоянного жительства (суточные);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иные расходы, произведенные работником с разрешения или ведома работодателя.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3. При направлении работника в служебную командировку ему выдается денежный аванс на оплату расходов по проезду, по найму жилого помещения и дополнительных расходов, связанных с проживанием вне места постоянного жительства (суточные).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4. Возмещение командировочных расходов производится работодателем за счет средств бюджета администрации муниципального образования сельское поселение «село Апука» (далее – учреждение), в том числе выделенных из местного бюджета (бюджета администрации муниципального образования сельское поселение «село Апука») в целях финансового обеспечения выполнения муниципального задания.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5. Срок служебной командировки работника определяется работодателем с учетом объема, сложности и других особенностей служебного задания.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6. Днем выбытия в служебную командировку считается день отправления транспортного средства от постоянного места исполнения работником должностных обязанностей, а днем прибытия из служебной командировки - день прибытия транспортного средства в постоянное место исполнения работником должностных обязанностей.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При отправлении транспортного средства до 24 часов включительно днем выбытия в служебную командировку считаются текущие сутки, а с 00 часов и позднее - последующие сутки.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Если место отправления транспортного средства находится за чертой населенного пункта, учитывается время, необходимое для проезда до места его отправления. Аналогично определяется день прибытия работника в постоянное место исполнения должностных обязанностей.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Вопрос о явке работника на постоянное место исполнения должностных обязанностей в день выбытия в служебную командировку и в день прибытия из служебной командировки решается работодателем с учетом времени отправления или прибытия транспортного средства.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7. 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    В случае проезда работника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 случае отсутствия проездных документов фактический срок пребывания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квитанцией (талоном) либо иным документом, подтверждающим заключение договора на оказание гостиничных услуг по месту командирования, содержащим сведения, предусмотренные Правилами предоставления гостиничных услуг в Российской Федерации, утвержденными </w:t>
      </w:r>
      <w:hyperlink r:id="rId6" w:anchor="/document/99/499006945/" w:history="1">
        <w:r w:rsidRPr="009906E5">
          <w:rPr>
            <w:rFonts w:ascii="Times New Roman" w:eastAsia="Times New Roman" w:hAnsi="Times New Roman" w:cs="Times New Roman"/>
            <w:color w:val="147900"/>
            <w:sz w:val="21"/>
            <w:szCs w:val="21"/>
            <w:u w:val="single"/>
            <w:lang w:eastAsia="ru-RU"/>
          </w:rPr>
          <w:t>Постановлением Правительства Российской Федерации от 25.04.97 № 490</w:t>
        </w:r>
      </w:hyperlink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"Об утверждении Правил предоставления гостиничных услуг в Российской Федерации".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   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 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8. Направление работника в служебную командировку осуществляется на основании приказа (распоряжения) руководителя учреждения.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10. В случае направления работника в такую местность, откуда он по условиям транспортного сообщения и характеру выполняемого служебного задания имеет возможность ежедневно возвращаться к постоянному месту жительства, суточные не выплачиваются.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Если работник по окончании служебного дня по согласованию с работодателем остается в месте командирования, то при представлении документов о найме жилого помещения эти расходы возмещаются ему в порядке и размерах, установленных настоящим Положением.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Вопрос о целесообразности ежедневного возвращения работника из места командирования к постоянному месту жительства в каждом конкретном случае решается работодателем с учетом расстояния, условий транспортного сообщения, характера выполняемого служебного задания, а также необходимости создания работнику условий для отдыха.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11.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12. 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(поручения) или вернуться к своему постоянному месту жительства.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За период временной нетрудоспособности командированному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   13. На работников, находящихся в служебной командировке, распространяется режим служебного времени тех организаций, в которые они командированы. В случае если режим служебного времени в указанных организациях отличается от режима служебного времени в учреждении, в котором командированное лицо постоянно исполняет должностные обязанности, в сторону уменьшения дней </w:t>
      </w: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отдыха, командированному работнику по возвращении из служебной командировки предоставляются другие дни отдыха взамен дней отдыха, не использованных в период служебной командировки.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14. Если командированный работник командирован для работы в выходные или праздничные дни, компенсация за работу в эти дни производится в соответствии с </w:t>
      </w:r>
      <w:hyperlink r:id="rId7" w:anchor="/document/99/901807664/" w:history="1">
        <w:r w:rsidRPr="009906E5">
          <w:rPr>
            <w:rFonts w:ascii="Times New Roman" w:eastAsia="Times New Roman" w:hAnsi="Times New Roman" w:cs="Times New Roman"/>
            <w:color w:val="147900"/>
            <w:sz w:val="21"/>
            <w:szCs w:val="21"/>
            <w:u w:val="single"/>
            <w:lang w:eastAsia="ru-RU"/>
          </w:rPr>
          <w:t>Трудовым кодексом Российской Федерации</w:t>
        </w:r>
      </w:hyperlink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 случаях, когда по приказу (распоряжению) руководителя учреждения работник выезжает в служебную командировку в выходной день, по возвращении из служебной командировки ему предоставляется другой день отдыха в установленном порядке.</w:t>
      </w:r>
    </w:p>
    <w:p w:rsidR="008C3622" w:rsidRPr="009906E5" w:rsidRDefault="008C3622" w:rsidP="008C3622">
      <w:pPr>
        <w:spacing w:after="195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Раздел II. Размеры возмещения расходов, связанных со служебными командировками на территории Российской Федерации</w:t>
      </w:r>
    </w:p>
    <w:p w:rsidR="008C3622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15. В связи со служебными командировками на территории Российской Федерации работникам возмещаются: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дополнительные расходы, связанные с проживанием вне места жительства (суточные),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 в пределах населенных пунктов Олюторского района - в размере 500 рублей, в пределах других районов Камчатского края - в размере 700 рублей.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расходы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- в размере фактических расходов, подтвержденных проездными документами, но не выше стоимости проезда: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железнодорожным транспортом - в купейном вагоне скорого фирменного поезда;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воздушным транспортом - в салоне экономического класса;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автомобильным транспортом - в автотранспортном средстве общего пользования (кроме такси).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  16. При отсутствии проездных документов оплата не производится. Работнику оплачиваются расходы по проезду до места отправления транспортного средства при наличии документов (билетов), подтверждающих эти расходы.</w:t>
      </w:r>
    </w:p>
    <w:p w:rsidR="008C3622" w:rsidRPr="009906E5" w:rsidRDefault="008C3622" w:rsidP="008C3622">
      <w:pPr>
        <w:spacing w:after="195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Раздел  III. Условия возмещения расходов, связанных со служебными командировками, работникам муниципальных учреждений</w:t>
      </w:r>
    </w:p>
    <w:p w:rsidR="008C3622" w:rsidRPr="009906E5" w:rsidRDefault="008C3622" w:rsidP="008C3622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9906E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17. Работник по возвращении из командировки обязан представить работодателю в течение трех рабочих дней 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командировкой.</w:t>
      </w:r>
    </w:p>
    <w:p w:rsidR="008C3622" w:rsidRPr="009906E5" w:rsidRDefault="008C3622" w:rsidP="008C3622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 w:rsidRPr="009906E5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Начало формы</w:t>
      </w:r>
    </w:p>
    <w:p w:rsidR="008C3622" w:rsidRPr="009906E5" w:rsidRDefault="008C3622" w:rsidP="008C3622">
      <w:pPr>
        <w:rPr>
          <w:rFonts w:ascii="Times New Roman" w:hAnsi="Times New Roman" w:cs="Times New Roman"/>
        </w:rPr>
      </w:pPr>
    </w:p>
    <w:p w:rsidR="0028069A" w:rsidRDefault="0028069A">
      <w:bookmarkStart w:id="0" w:name="_GoBack"/>
      <w:bookmarkEnd w:id="0"/>
    </w:p>
    <w:sectPr w:rsidR="0028069A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9FE"/>
    <w:rsid w:val="0028069A"/>
    <w:rsid w:val="005D59FE"/>
    <w:rsid w:val="008500AD"/>
    <w:rsid w:val="008C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EA7D7-8FD2-439A-A0F2-C731FB4D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62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No Spacing"/>
    <w:uiPriority w:val="1"/>
    <w:qFormat/>
    <w:rsid w:val="008C3622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udget.1jur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dget.1jur.ru/" TargetMode="External"/><Relationship Id="rId5" Type="http://schemas.openxmlformats.org/officeDocument/2006/relationships/hyperlink" Target="http://budget.1jur.ru/" TargetMode="External"/><Relationship Id="rId4" Type="http://schemas.openxmlformats.org/officeDocument/2006/relationships/hyperlink" Target="mailto:apuka_41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1819</Words>
  <Characters>10372</Characters>
  <Application>Microsoft Office Word</Application>
  <DocSecurity>0</DocSecurity>
  <Lines>86</Lines>
  <Paragraphs>24</Paragraphs>
  <ScaleCrop>false</ScaleCrop>
  <Company/>
  <LinksUpToDate>false</LinksUpToDate>
  <CharactersWithSpaces>12167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2019-06-12T23:04:00Z</dcterms:created>
  <dcterms:modified xsi:type="dcterms:W3CDTF">2019-06-12T23:04:00Z</dcterms:modified>
</cp:coreProperties>
</file>