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B9" w:rsidRPr="00D334B9" w:rsidRDefault="00D334B9" w:rsidP="00D334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D334B9" w:rsidRPr="00D334B9" w:rsidRDefault="00D334B9" w:rsidP="00D334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34B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334B9" w:rsidRPr="00D334B9" w:rsidRDefault="00D334B9" w:rsidP="00D334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34B9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D334B9" w:rsidRPr="00D334B9" w:rsidRDefault="00D334B9" w:rsidP="00D334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34B9">
        <w:rPr>
          <w:rFonts w:ascii="Times New Roman" w:hAnsi="Times New Roman"/>
          <w:b/>
          <w:sz w:val="28"/>
          <w:szCs w:val="28"/>
        </w:rPr>
        <w:t>ОЛЮТОРСКИЙ МУНИЦИПАЛЬНЫЙ РАЙОН</w:t>
      </w:r>
    </w:p>
    <w:p w:rsidR="00D334B9" w:rsidRPr="00D334B9" w:rsidRDefault="00D334B9" w:rsidP="00D334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34B9">
        <w:rPr>
          <w:rFonts w:ascii="Times New Roman" w:hAnsi="Times New Roman"/>
          <w:b/>
          <w:sz w:val="28"/>
          <w:szCs w:val="28"/>
        </w:rPr>
        <w:t>МУНИЦИПАЛЬНОЕ ОБРАЗОВАНИЕ СЕЛЬСКОГО ПОСЕЛЕНИЯ</w:t>
      </w:r>
    </w:p>
    <w:p w:rsidR="00D334B9" w:rsidRDefault="00D334B9" w:rsidP="00D334B9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D334B9">
        <w:rPr>
          <w:rFonts w:ascii="Times New Roman" w:hAnsi="Times New Roman"/>
          <w:b/>
          <w:sz w:val="28"/>
          <w:szCs w:val="28"/>
        </w:rPr>
        <w:t>« СЕЛО АПУКА»</w:t>
      </w:r>
    </w:p>
    <w:p w:rsidR="008C1804" w:rsidRPr="008C1804" w:rsidRDefault="008C1804" w:rsidP="008C1804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334B9" w:rsidRPr="008C1804" w:rsidRDefault="00D334B9" w:rsidP="00D334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34B9">
        <w:rPr>
          <w:rFonts w:ascii="Times New Roman" w:hAnsi="Times New Roman"/>
          <w:b/>
          <w:sz w:val="28"/>
          <w:szCs w:val="28"/>
        </w:rPr>
        <w:t>ПОСТАНОВЛЕНИЕ</w:t>
      </w:r>
    </w:p>
    <w:p w:rsidR="000F552F" w:rsidRPr="00D334B9" w:rsidRDefault="006674F7" w:rsidP="00D334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D334B9" w:rsidRPr="00D334B9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16</w:t>
      </w:r>
      <w:r w:rsidR="00D334B9" w:rsidRPr="00D334B9">
        <w:rPr>
          <w:rFonts w:ascii="Times New Roman" w:hAnsi="Times New Roman"/>
          <w:b/>
          <w:sz w:val="28"/>
          <w:szCs w:val="28"/>
        </w:rPr>
        <w:tab/>
      </w:r>
      <w:r w:rsidR="00D334B9" w:rsidRPr="00D334B9">
        <w:rPr>
          <w:rFonts w:ascii="Times New Roman" w:hAnsi="Times New Roman"/>
          <w:b/>
          <w:sz w:val="28"/>
          <w:szCs w:val="28"/>
        </w:rPr>
        <w:tab/>
      </w:r>
      <w:r w:rsidR="00D334B9" w:rsidRPr="00D334B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</w:t>
      </w:r>
      <w:r w:rsidR="00D334B9">
        <w:rPr>
          <w:rFonts w:ascii="Times New Roman" w:hAnsi="Times New Roman"/>
          <w:b/>
          <w:sz w:val="28"/>
          <w:szCs w:val="28"/>
        </w:rPr>
        <w:t>от  « 2</w:t>
      </w:r>
      <w:r>
        <w:rPr>
          <w:rFonts w:ascii="Times New Roman" w:hAnsi="Times New Roman"/>
          <w:b/>
          <w:sz w:val="28"/>
          <w:szCs w:val="28"/>
        </w:rPr>
        <w:t>3</w:t>
      </w:r>
      <w:r w:rsidR="00D334B9" w:rsidRPr="00D334B9">
        <w:rPr>
          <w:rFonts w:ascii="Times New Roman" w:hAnsi="Times New Roman"/>
          <w:b/>
          <w:sz w:val="28"/>
          <w:szCs w:val="28"/>
        </w:rPr>
        <w:t xml:space="preserve"> »  июля  2015 г.</w:t>
      </w:r>
    </w:p>
    <w:p w:rsidR="000F552F" w:rsidRPr="00AC6B16" w:rsidRDefault="000F552F" w:rsidP="008E12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552F" w:rsidRPr="00D334B9" w:rsidRDefault="00D334B9" w:rsidP="008E12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F552F" w:rsidRDefault="000F552F" w:rsidP="008E1242">
      <w:pPr>
        <w:spacing w:after="0"/>
        <w:rPr>
          <w:rFonts w:ascii="Times New Roman" w:hAnsi="Times New Roman"/>
          <w:sz w:val="24"/>
          <w:szCs w:val="24"/>
        </w:rPr>
      </w:pPr>
    </w:p>
    <w:p w:rsidR="000F552F" w:rsidRPr="00FA66D8" w:rsidRDefault="00D334B9" w:rsidP="00D334B9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  <w:r w:rsidRPr="00FA66D8">
        <w:rPr>
          <w:rFonts w:ascii="Times New Roman" w:hAnsi="Times New Roman"/>
          <w:b/>
          <w:sz w:val="24"/>
          <w:szCs w:val="24"/>
        </w:rPr>
        <w:t>«</w:t>
      </w:r>
      <w:r w:rsidR="000F552F" w:rsidRPr="00FA66D8">
        <w:rPr>
          <w:rFonts w:ascii="Times New Roman" w:hAnsi="Times New Roman"/>
          <w:b/>
          <w:sz w:val="24"/>
          <w:szCs w:val="24"/>
        </w:rPr>
        <w:t xml:space="preserve">Об утверждении Положения « О порядке  </w:t>
      </w:r>
    </w:p>
    <w:p w:rsidR="000F552F" w:rsidRPr="00FA66D8" w:rsidRDefault="000F552F" w:rsidP="00D334B9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  <w:r w:rsidRPr="00FA66D8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FA66D8">
        <w:rPr>
          <w:rFonts w:ascii="Times New Roman" w:hAnsi="Times New Roman"/>
          <w:b/>
          <w:sz w:val="24"/>
          <w:szCs w:val="24"/>
        </w:rPr>
        <w:t>условиях</w:t>
      </w:r>
      <w:proofErr w:type="gramEnd"/>
      <w:r w:rsidRPr="00FA66D8">
        <w:rPr>
          <w:rFonts w:ascii="Times New Roman" w:hAnsi="Times New Roman"/>
          <w:b/>
          <w:sz w:val="24"/>
          <w:szCs w:val="24"/>
        </w:rPr>
        <w:t xml:space="preserve"> предоставления земельных </w:t>
      </w:r>
    </w:p>
    <w:p w:rsidR="000F552F" w:rsidRPr="00FA66D8" w:rsidRDefault="000F552F" w:rsidP="00D334B9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  <w:r w:rsidRPr="00FA66D8">
        <w:rPr>
          <w:rFonts w:ascii="Times New Roman" w:hAnsi="Times New Roman"/>
          <w:b/>
          <w:sz w:val="24"/>
          <w:szCs w:val="24"/>
        </w:rPr>
        <w:t xml:space="preserve">участков для целей, не связанных </w:t>
      </w:r>
      <w:proofErr w:type="gramStart"/>
      <w:r w:rsidRPr="00FA66D8">
        <w:rPr>
          <w:rFonts w:ascii="Times New Roman" w:hAnsi="Times New Roman"/>
          <w:b/>
          <w:sz w:val="24"/>
          <w:szCs w:val="24"/>
        </w:rPr>
        <w:t>со</w:t>
      </w:r>
      <w:proofErr w:type="gramEnd"/>
      <w:r w:rsidRPr="00FA66D8">
        <w:rPr>
          <w:rFonts w:ascii="Times New Roman" w:hAnsi="Times New Roman"/>
          <w:b/>
          <w:sz w:val="24"/>
          <w:szCs w:val="24"/>
        </w:rPr>
        <w:t xml:space="preserve"> </w:t>
      </w:r>
    </w:p>
    <w:p w:rsidR="000F552F" w:rsidRPr="00FA66D8" w:rsidRDefault="000F552F" w:rsidP="00D334B9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  <w:r w:rsidRPr="00FA66D8">
        <w:rPr>
          <w:rFonts w:ascii="Times New Roman" w:hAnsi="Times New Roman"/>
          <w:b/>
          <w:sz w:val="24"/>
          <w:szCs w:val="24"/>
        </w:rPr>
        <w:t xml:space="preserve">строительством, </w:t>
      </w:r>
      <w:proofErr w:type="gramStart"/>
      <w:r w:rsidRPr="00FA66D8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Pr="00FA66D8">
        <w:rPr>
          <w:rFonts w:ascii="Times New Roman" w:hAnsi="Times New Roman"/>
          <w:b/>
          <w:sz w:val="24"/>
          <w:szCs w:val="24"/>
        </w:rPr>
        <w:t xml:space="preserve"> в муниципальной </w:t>
      </w:r>
    </w:p>
    <w:p w:rsidR="000F552F" w:rsidRPr="00FA66D8" w:rsidRDefault="000F552F" w:rsidP="00D334B9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  <w:r w:rsidRPr="00FA66D8">
        <w:rPr>
          <w:rFonts w:ascii="Times New Roman" w:hAnsi="Times New Roman"/>
          <w:b/>
          <w:sz w:val="24"/>
          <w:szCs w:val="24"/>
        </w:rPr>
        <w:t xml:space="preserve">собственности муниципального образования </w:t>
      </w:r>
    </w:p>
    <w:p w:rsidR="000F552F" w:rsidRPr="00FA66D8" w:rsidRDefault="000F552F" w:rsidP="00D334B9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  <w:r w:rsidRPr="00FA66D8">
        <w:rPr>
          <w:rFonts w:ascii="Times New Roman" w:hAnsi="Times New Roman"/>
          <w:b/>
          <w:sz w:val="24"/>
          <w:szCs w:val="24"/>
        </w:rPr>
        <w:t>сел</w:t>
      </w:r>
      <w:r w:rsidR="00D334B9" w:rsidRPr="00FA66D8">
        <w:rPr>
          <w:rFonts w:ascii="Times New Roman" w:hAnsi="Times New Roman"/>
          <w:b/>
          <w:sz w:val="24"/>
          <w:szCs w:val="24"/>
        </w:rPr>
        <w:t>ьского поселения « село Апука</w:t>
      </w:r>
      <w:r w:rsidRPr="00FA66D8">
        <w:rPr>
          <w:rFonts w:ascii="Times New Roman" w:hAnsi="Times New Roman"/>
          <w:b/>
          <w:sz w:val="24"/>
          <w:szCs w:val="24"/>
        </w:rPr>
        <w:t xml:space="preserve">», а также </w:t>
      </w:r>
    </w:p>
    <w:p w:rsidR="000F552F" w:rsidRPr="00FA66D8" w:rsidRDefault="000F552F" w:rsidP="00D334B9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  <w:r w:rsidRPr="00FA66D8">
        <w:rPr>
          <w:rFonts w:ascii="Times New Roman" w:hAnsi="Times New Roman"/>
          <w:b/>
          <w:sz w:val="24"/>
          <w:szCs w:val="24"/>
        </w:rPr>
        <w:t>земель</w:t>
      </w:r>
      <w:r w:rsidR="006674F7">
        <w:rPr>
          <w:rFonts w:ascii="Times New Roman" w:hAnsi="Times New Roman"/>
          <w:b/>
          <w:sz w:val="24"/>
          <w:szCs w:val="24"/>
        </w:rPr>
        <w:t>,</w:t>
      </w:r>
      <w:r w:rsidRPr="00FA66D8">
        <w:rPr>
          <w:rFonts w:ascii="Times New Roman" w:hAnsi="Times New Roman"/>
          <w:b/>
          <w:sz w:val="24"/>
          <w:szCs w:val="24"/>
        </w:rPr>
        <w:t xml:space="preserve"> государственная собственность на которые не разграничена</w:t>
      </w:r>
      <w:r w:rsidR="00D334B9" w:rsidRPr="00FA66D8">
        <w:rPr>
          <w:rFonts w:ascii="Times New Roman" w:hAnsi="Times New Roman"/>
          <w:b/>
          <w:sz w:val="24"/>
          <w:szCs w:val="24"/>
        </w:rPr>
        <w:t>»</w:t>
      </w:r>
    </w:p>
    <w:p w:rsidR="000F552F" w:rsidRPr="00D334B9" w:rsidRDefault="000F552F" w:rsidP="000041AA">
      <w:pPr>
        <w:pStyle w:val="a7"/>
        <w:rPr>
          <w:sz w:val="24"/>
          <w:szCs w:val="24"/>
        </w:rPr>
      </w:pPr>
    </w:p>
    <w:p w:rsidR="000F552F" w:rsidRPr="00FA66D8" w:rsidRDefault="00FA66D8" w:rsidP="00FA66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16ED3">
        <w:rPr>
          <w:rFonts w:ascii="Times New Roman" w:hAnsi="Times New Roman"/>
          <w:sz w:val="24"/>
          <w:szCs w:val="24"/>
        </w:rPr>
        <w:t xml:space="preserve">В соответствии со </w:t>
      </w:r>
      <w:r w:rsidR="000F552F" w:rsidRPr="00D334B9">
        <w:rPr>
          <w:rFonts w:ascii="Times New Roman" w:hAnsi="Times New Roman"/>
          <w:sz w:val="24"/>
          <w:szCs w:val="24"/>
        </w:rPr>
        <w:t xml:space="preserve"> ст. 34 Земельного кодекса Российской Федерации от 25.10.2001 г. № 136-ФЗ</w:t>
      </w:r>
      <w:r>
        <w:rPr>
          <w:rFonts w:ascii="Times New Roman" w:hAnsi="Times New Roman"/>
          <w:sz w:val="24"/>
          <w:szCs w:val="24"/>
        </w:rPr>
        <w:t>,</w:t>
      </w:r>
      <w:r w:rsidRPr="00FA66D8">
        <w:rPr>
          <w:sz w:val="24"/>
          <w:szCs w:val="24"/>
        </w:rPr>
        <w:t xml:space="preserve"> </w:t>
      </w:r>
      <w:r w:rsidRPr="00D334B9">
        <w:rPr>
          <w:sz w:val="24"/>
          <w:szCs w:val="24"/>
        </w:rPr>
        <w:t xml:space="preserve">Федеральным законом от 06.10.2003 г.  № 131-ФЗ "Об общих принципах организации местного самоуправления в Российской Федерации", Уставом муниципального образования </w:t>
      </w:r>
      <w:r w:rsidRPr="00FA66D8">
        <w:rPr>
          <w:sz w:val="24"/>
          <w:szCs w:val="24"/>
        </w:rPr>
        <w:t>сел</w:t>
      </w:r>
      <w:r w:rsidR="00A16ED3">
        <w:rPr>
          <w:sz w:val="24"/>
          <w:szCs w:val="24"/>
        </w:rPr>
        <w:t>ьского поселения «</w:t>
      </w:r>
      <w:r w:rsidRPr="00FA66D8">
        <w:rPr>
          <w:sz w:val="24"/>
          <w:szCs w:val="24"/>
        </w:rPr>
        <w:t>село Апука»</w:t>
      </w:r>
    </w:p>
    <w:p w:rsidR="000F552F" w:rsidRPr="00D334B9" w:rsidRDefault="000F552F" w:rsidP="008E1242">
      <w:pPr>
        <w:rPr>
          <w:rFonts w:ascii="Times New Roman" w:hAnsi="Times New Roman"/>
          <w:sz w:val="24"/>
          <w:szCs w:val="24"/>
        </w:rPr>
      </w:pPr>
      <w:r w:rsidRPr="00D334B9">
        <w:rPr>
          <w:rFonts w:ascii="Times New Roman" w:hAnsi="Times New Roman"/>
          <w:sz w:val="24"/>
          <w:szCs w:val="24"/>
        </w:rPr>
        <w:t>ПОСТАНОВЛЯЮ:</w:t>
      </w:r>
    </w:p>
    <w:p w:rsidR="000F552F" w:rsidRPr="00D334B9" w:rsidRDefault="000F552F" w:rsidP="00FA66D8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334B9">
        <w:rPr>
          <w:rFonts w:ascii="Times New Roman" w:hAnsi="Times New Roman"/>
          <w:sz w:val="24"/>
          <w:szCs w:val="24"/>
        </w:rPr>
        <w:t>Утвердить Положение</w:t>
      </w:r>
      <w:r w:rsidRPr="00D334B9">
        <w:rPr>
          <w:sz w:val="24"/>
          <w:szCs w:val="24"/>
        </w:rPr>
        <w:t xml:space="preserve"> </w:t>
      </w:r>
      <w:r w:rsidRPr="00D334B9">
        <w:rPr>
          <w:rFonts w:ascii="Times New Roman" w:hAnsi="Times New Roman"/>
          <w:sz w:val="24"/>
          <w:szCs w:val="24"/>
        </w:rPr>
        <w:t>о порядке и условиях предоставления земельных участков для целей, не связанных со строительством, находящихся в муниципальной собственности муниципального образования сел</w:t>
      </w:r>
      <w:r w:rsidR="00D334B9">
        <w:rPr>
          <w:rFonts w:ascii="Times New Roman" w:hAnsi="Times New Roman"/>
          <w:sz w:val="24"/>
          <w:szCs w:val="24"/>
        </w:rPr>
        <w:t>ьского поселения « село Апука</w:t>
      </w:r>
      <w:r w:rsidRPr="00D334B9">
        <w:rPr>
          <w:rFonts w:ascii="Times New Roman" w:hAnsi="Times New Roman"/>
          <w:sz w:val="24"/>
          <w:szCs w:val="24"/>
        </w:rPr>
        <w:t>», а также земель государственная собственность на которые не разграничена</w:t>
      </w:r>
      <w:r w:rsidR="00D334B9">
        <w:rPr>
          <w:rFonts w:ascii="Times New Roman" w:hAnsi="Times New Roman"/>
          <w:sz w:val="24"/>
          <w:szCs w:val="24"/>
        </w:rPr>
        <w:t>,  согласно приложению.</w:t>
      </w:r>
    </w:p>
    <w:p w:rsidR="000F552F" w:rsidRDefault="000F552F" w:rsidP="00FA66D8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334B9">
        <w:rPr>
          <w:rFonts w:ascii="Times New Roman" w:hAnsi="Times New Roman"/>
          <w:sz w:val="24"/>
          <w:szCs w:val="24"/>
        </w:rPr>
        <w:t>Опре</w:t>
      </w:r>
      <w:r w:rsidR="00FA66D8">
        <w:rPr>
          <w:rFonts w:ascii="Times New Roman" w:hAnsi="Times New Roman"/>
          <w:sz w:val="24"/>
          <w:szCs w:val="24"/>
        </w:rPr>
        <w:t>делить уполномоченным органом (</w:t>
      </w:r>
      <w:r w:rsidRPr="00D334B9">
        <w:rPr>
          <w:rFonts w:ascii="Times New Roman" w:hAnsi="Times New Roman"/>
          <w:sz w:val="24"/>
          <w:szCs w:val="24"/>
        </w:rPr>
        <w:t>лицом) на управление и распор</w:t>
      </w:r>
      <w:r w:rsidR="00D334B9">
        <w:rPr>
          <w:rFonts w:ascii="Times New Roman" w:hAnsi="Times New Roman"/>
          <w:sz w:val="24"/>
          <w:szCs w:val="24"/>
        </w:rPr>
        <w:t xml:space="preserve">яжение земельными участками главу администрации – </w:t>
      </w:r>
      <w:proofErr w:type="spellStart"/>
      <w:r w:rsidR="00D334B9">
        <w:rPr>
          <w:rFonts w:ascii="Times New Roman" w:hAnsi="Times New Roman"/>
          <w:sz w:val="24"/>
          <w:szCs w:val="24"/>
        </w:rPr>
        <w:t>Воевудского</w:t>
      </w:r>
      <w:proofErr w:type="spellEnd"/>
      <w:r w:rsidR="00D334B9">
        <w:rPr>
          <w:rFonts w:ascii="Times New Roman" w:hAnsi="Times New Roman"/>
          <w:sz w:val="24"/>
          <w:szCs w:val="24"/>
        </w:rPr>
        <w:t xml:space="preserve"> Л.П.</w:t>
      </w:r>
    </w:p>
    <w:p w:rsidR="00D334B9" w:rsidRPr="00D334B9" w:rsidRDefault="00D334B9" w:rsidP="00FA66D8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Обнародовать настоящее постановление на информационном стенде в здании администрации МО СП «село Апука» и на официальном сайте администрации </w:t>
      </w:r>
      <w:hyperlink r:id="rId6" w:history="1">
        <w:r w:rsidRPr="00567016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567016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Pr="00567016">
          <w:rPr>
            <w:rStyle w:val="a8"/>
            <w:rFonts w:ascii="Times New Roman" w:hAnsi="Times New Roman"/>
            <w:sz w:val="24"/>
            <w:szCs w:val="24"/>
            <w:lang w:val="en-US"/>
          </w:rPr>
          <w:t>apuka</w:t>
        </w:r>
        <w:proofErr w:type="spellEnd"/>
        <w:r w:rsidRPr="00567016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567016">
          <w:rPr>
            <w:rStyle w:val="a8"/>
            <w:rFonts w:ascii="Times New Roman" w:hAnsi="Times New Roman"/>
            <w:sz w:val="24"/>
            <w:szCs w:val="24"/>
            <w:lang w:val="en-US"/>
          </w:rPr>
          <w:t>umi</w:t>
        </w:r>
        <w:proofErr w:type="spellEnd"/>
        <w:r w:rsidRPr="00567016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567016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в сети «Интернет».</w:t>
      </w:r>
    </w:p>
    <w:p w:rsidR="000F552F" w:rsidRDefault="000F552F" w:rsidP="00FA66D8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334B9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D334B9" w:rsidRPr="00D334B9" w:rsidRDefault="00D334B9" w:rsidP="00FA66D8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F552F" w:rsidRPr="00D334B9" w:rsidRDefault="000F552F" w:rsidP="008E1242">
      <w:pPr>
        <w:rPr>
          <w:sz w:val="24"/>
          <w:szCs w:val="24"/>
        </w:rPr>
      </w:pPr>
    </w:p>
    <w:p w:rsidR="000F552F" w:rsidRPr="00D334B9" w:rsidRDefault="000F552F" w:rsidP="008E1242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4B9"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 </w:t>
      </w:r>
    </w:p>
    <w:p w:rsidR="000F552F" w:rsidRPr="00D334B9" w:rsidRDefault="000F552F" w:rsidP="008E1242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4B9">
        <w:rPr>
          <w:rFonts w:ascii="Times New Roman" w:hAnsi="Times New Roman"/>
          <w:sz w:val="24"/>
          <w:szCs w:val="24"/>
          <w:lang w:eastAsia="ru-RU"/>
        </w:rPr>
        <w:t>МО сельского поселения</w:t>
      </w:r>
    </w:p>
    <w:p w:rsidR="000F552F" w:rsidRDefault="00D334B9" w:rsidP="008E1242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«село Апука</w:t>
      </w:r>
      <w:r w:rsidR="000F552F" w:rsidRPr="00D334B9">
        <w:rPr>
          <w:rFonts w:ascii="Times New Roman" w:hAnsi="Times New Roman"/>
          <w:sz w:val="24"/>
          <w:szCs w:val="24"/>
          <w:lang w:eastAsia="ru-RU"/>
        </w:rPr>
        <w:t>»</w:t>
      </w:r>
      <w:r w:rsidR="000F552F" w:rsidRPr="00D334B9">
        <w:rPr>
          <w:rFonts w:ascii="Times New Roman" w:hAnsi="Times New Roman"/>
          <w:sz w:val="24"/>
          <w:szCs w:val="24"/>
        </w:rPr>
        <w:t xml:space="preserve">       </w:t>
      </w:r>
      <w:r w:rsidRPr="00D334B9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334B9">
        <w:rPr>
          <w:rFonts w:ascii="Times New Roman" w:hAnsi="Times New Roman"/>
          <w:sz w:val="24"/>
          <w:szCs w:val="24"/>
        </w:rPr>
        <w:t xml:space="preserve">      Л.П. </w:t>
      </w:r>
      <w:proofErr w:type="spellStart"/>
      <w:r w:rsidRPr="00D334B9">
        <w:rPr>
          <w:rFonts w:ascii="Times New Roman" w:hAnsi="Times New Roman"/>
          <w:sz w:val="24"/>
          <w:szCs w:val="24"/>
        </w:rPr>
        <w:t>Воевудский</w:t>
      </w:r>
      <w:proofErr w:type="spellEnd"/>
    </w:p>
    <w:p w:rsidR="00A16ED3" w:rsidRDefault="00A16ED3" w:rsidP="008E1242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ED3" w:rsidRPr="00D334B9" w:rsidRDefault="00A16ED3" w:rsidP="008E1242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552F" w:rsidRPr="00D334B9" w:rsidRDefault="000F552F" w:rsidP="008E1242">
      <w:pPr>
        <w:rPr>
          <w:sz w:val="24"/>
          <w:szCs w:val="24"/>
        </w:rPr>
      </w:pPr>
    </w:p>
    <w:p w:rsidR="00D334B9" w:rsidRPr="006674F7" w:rsidRDefault="00D334B9" w:rsidP="00D334B9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6674F7">
        <w:rPr>
          <w:b w:val="0"/>
          <w:sz w:val="24"/>
          <w:szCs w:val="24"/>
        </w:rPr>
        <w:lastRenderedPageBreak/>
        <w:t xml:space="preserve">Приложение </w:t>
      </w:r>
    </w:p>
    <w:p w:rsidR="00D334B9" w:rsidRPr="006674F7" w:rsidRDefault="00D334B9" w:rsidP="00D334B9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6674F7">
        <w:rPr>
          <w:b w:val="0"/>
          <w:sz w:val="24"/>
          <w:szCs w:val="24"/>
        </w:rPr>
        <w:t xml:space="preserve">к постановлению главы </w:t>
      </w:r>
    </w:p>
    <w:p w:rsidR="00D334B9" w:rsidRPr="006674F7" w:rsidRDefault="00D334B9" w:rsidP="00D334B9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6674F7">
        <w:rPr>
          <w:b w:val="0"/>
          <w:sz w:val="24"/>
          <w:szCs w:val="24"/>
        </w:rPr>
        <w:t xml:space="preserve">администрации МО СП «село Апука» </w:t>
      </w:r>
    </w:p>
    <w:p w:rsidR="00D334B9" w:rsidRPr="006674F7" w:rsidRDefault="006674F7" w:rsidP="00D334B9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6674F7">
        <w:rPr>
          <w:b w:val="0"/>
          <w:sz w:val="24"/>
          <w:szCs w:val="24"/>
        </w:rPr>
        <w:t>от «</w:t>
      </w:r>
      <w:r w:rsidRPr="006674F7">
        <w:rPr>
          <w:b w:val="0"/>
          <w:sz w:val="24"/>
          <w:szCs w:val="24"/>
          <w:u w:val="single"/>
        </w:rPr>
        <w:t xml:space="preserve">  23  </w:t>
      </w:r>
      <w:r w:rsidRPr="006674F7">
        <w:rPr>
          <w:b w:val="0"/>
          <w:sz w:val="24"/>
          <w:szCs w:val="24"/>
        </w:rPr>
        <w:t>»</w:t>
      </w:r>
      <w:r w:rsidRPr="006674F7">
        <w:rPr>
          <w:b w:val="0"/>
          <w:sz w:val="24"/>
          <w:szCs w:val="24"/>
          <w:u w:val="single"/>
        </w:rPr>
        <w:t xml:space="preserve">       июля      </w:t>
      </w:r>
      <w:r w:rsidR="00D334B9" w:rsidRPr="006674F7">
        <w:rPr>
          <w:b w:val="0"/>
          <w:sz w:val="24"/>
          <w:szCs w:val="24"/>
        </w:rPr>
        <w:t>2015 г.</w:t>
      </w:r>
      <w:r w:rsidRPr="006674F7">
        <w:rPr>
          <w:b w:val="0"/>
          <w:sz w:val="24"/>
          <w:szCs w:val="24"/>
        </w:rPr>
        <w:t xml:space="preserve">  </w:t>
      </w:r>
      <w:r w:rsidRPr="006674F7">
        <w:rPr>
          <w:b w:val="0"/>
          <w:sz w:val="24"/>
          <w:szCs w:val="24"/>
        </w:rPr>
        <w:t xml:space="preserve">№ </w:t>
      </w:r>
      <w:r w:rsidRPr="006674F7">
        <w:rPr>
          <w:b w:val="0"/>
          <w:sz w:val="24"/>
          <w:szCs w:val="24"/>
          <w:u w:val="single"/>
        </w:rPr>
        <w:t>16</w:t>
      </w:r>
    </w:p>
    <w:p w:rsidR="00D334B9" w:rsidRPr="006674F7" w:rsidRDefault="00D334B9" w:rsidP="000C3FBC">
      <w:pPr>
        <w:pStyle w:val="1"/>
        <w:jc w:val="center"/>
        <w:rPr>
          <w:b w:val="0"/>
          <w:sz w:val="24"/>
          <w:szCs w:val="24"/>
        </w:rPr>
      </w:pPr>
    </w:p>
    <w:p w:rsidR="000F552F" w:rsidRPr="00D334B9" w:rsidRDefault="000F552F" w:rsidP="000C3FBC">
      <w:pPr>
        <w:pStyle w:val="1"/>
        <w:jc w:val="center"/>
        <w:rPr>
          <w:sz w:val="24"/>
          <w:szCs w:val="24"/>
        </w:rPr>
      </w:pPr>
      <w:r w:rsidRPr="00D334B9">
        <w:rPr>
          <w:sz w:val="24"/>
          <w:szCs w:val="24"/>
        </w:rPr>
        <w:t xml:space="preserve">ПОЛОЖЕНИЕ </w:t>
      </w:r>
    </w:p>
    <w:p w:rsidR="000F552F" w:rsidRPr="00D334B9" w:rsidRDefault="000F552F" w:rsidP="000C3FBC">
      <w:pPr>
        <w:pStyle w:val="1"/>
        <w:jc w:val="center"/>
        <w:rPr>
          <w:sz w:val="24"/>
          <w:szCs w:val="24"/>
        </w:rPr>
      </w:pPr>
      <w:r w:rsidRPr="00D334B9">
        <w:rPr>
          <w:sz w:val="24"/>
          <w:szCs w:val="24"/>
        </w:rPr>
        <w:t>О ПОРЯДКЕ И УСЛОВИЯХ ПРЕДОСТАВЛЕНИЯ ЗЕМЕЛЬНЫХ УЧАСТКОВ ДЛЯ ЦЕЛЕЙ, НЕ СВЯЗАННЫХ СО СТРОИТЕЛЬСТВОМ, НАХОДЯЩИХСЯ В МУНИЦИПАЛЬНОЙ СОБСТВЕННОСТИ МУНИЦИПАЛЬНОГО ОБРАЗОВАНИЯ СЕЛ</w:t>
      </w:r>
      <w:r w:rsidR="00FA66D8">
        <w:rPr>
          <w:sz w:val="24"/>
          <w:szCs w:val="24"/>
        </w:rPr>
        <w:t>ЬСКОГО ПОСЕЛЕНИЯ</w:t>
      </w:r>
      <w:r w:rsidR="008F66A0">
        <w:rPr>
          <w:sz w:val="24"/>
          <w:szCs w:val="24"/>
        </w:rPr>
        <w:t xml:space="preserve">   </w:t>
      </w:r>
      <w:r w:rsidR="00FA66D8">
        <w:rPr>
          <w:sz w:val="24"/>
          <w:szCs w:val="24"/>
        </w:rPr>
        <w:t xml:space="preserve"> « СЕЛО АПУКА</w:t>
      </w:r>
      <w:r w:rsidRPr="00D334B9">
        <w:rPr>
          <w:sz w:val="24"/>
          <w:szCs w:val="24"/>
        </w:rPr>
        <w:t>», А ТАКЖЕ ЗЕМЕЛЬ  ГОСУДАРСТВЕННАЯ СОБСТВЕННОСТЬ НА КОТОРЫЕ НЕ РАЗГРАНИЧЕНА.</w:t>
      </w:r>
    </w:p>
    <w:p w:rsidR="000F552F" w:rsidRPr="00D334B9" w:rsidRDefault="000F552F" w:rsidP="000C3FBC">
      <w:pPr>
        <w:rPr>
          <w:sz w:val="24"/>
          <w:szCs w:val="24"/>
        </w:rPr>
      </w:pPr>
    </w:p>
    <w:p w:rsidR="000F552F" w:rsidRPr="00D334B9" w:rsidRDefault="000F552F" w:rsidP="000C3FBC">
      <w:pPr>
        <w:pStyle w:val="c"/>
        <w:jc w:val="center"/>
        <w:rPr>
          <w:b/>
        </w:rPr>
      </w:pPr>
      <w:r w:rsidRPr="00D334B9">
        <w:rPr>
          <w:b/>
        </w:rPr>
        <w:t>1. Общие положения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 xml:space="preserve">1.1. </w:t>
      </w:r>
      <w:proofErr w:type="gramStart"/>
      <w:r w:rsidRPr="00D334B9">
        <w:t>Положение о порядке и условиях предоставления земельных участков для целей, не связанных со строительством, находящихся в муниципальной собственности муниципального образования сел</w:t>
      </w:r>
      <w:r w:rsidR="00FA66D8">
        <w:t>ьского поселения « село Апука</w:t>
      </w:r>
      <w:r w:rsidRPr="00D334B9">
        <w:t>», а также земель государственная собственность на которые не разграничена (далее - Положение), разработано в соответствии с Земельным кодексом Российской Федерации от 25.10.2001 г. № 136-ФЗ, Федеральным законом от 06.10.2003 г.  № 131-ФЗ "Об общих принципах организации местного самоуправления в</w:t>
      </w:r>
      <w:proofErr w:type="gramEnd"/>
      <w:r w:rsidRPr="00D334B9">
        <w:t xml:space="preserve"> Российской Федерации", Уставом муниципального образования сел</w:t>
      </w:r>
      <w:r w:rsidR="00FA66D8">
        <w:t>ьского поселения « село Апука</w:t>
      </w:r>
      <w:r w:rsidRPr="00D334B9">
        <w:t>», иными правовыми актами, регулирующими вопросы земельных отношений.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>1.2. Действие настоящего Положения распространяется на правоотношения, возникающие при предоставлении земельных участков для целей, не связанных со строительством, находящихся в муниципальной собственности муниципального образования сел</w:t>
      </w:r>
      <w:r w:rsidR="00FA66D8">
        <w:t>ьского поселения « село Апука</w:t>
      </w:r>
      <w:r w:rsidRPr="00D334B9">
        <w:t>», а также земель государственная собственность на которые не разграничена (далее - земельные участки).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 xml:space="preserve">1.3. </w:t>
      </w:r>
      <w:proofErr w:type="gramStart"/>
      <w:r w:rsidRPr="00D334B9">
        <w:t>Настоящее Положение устанавливает порядок и условия предоставления земельных участков гражданам и юридическим лицам в собственность либо аренду, для целей, не связанных со строительством в соответствии со статьей 34 Земельного кодекса Российской Федерации, а также юридическим лицам в постоянное (бессрочное) пользование в случаях, предусмотренных пунктом 1 статьи 20 Земельного кодекса Российской Федерации, и гражданам и юридическим лицам в безвозмездное срочное пользование</w:t>
      </w:r>
      <w:proofErr w:type="gramEnd"/>
      <w:r w:rsidRPr="00D334B9">
        <w:t xml:space="preserve"> в случаях, предусмотренных пунктом 1 статьи 24 Земельного кодекса Российской Федерации, порядок рассмотрения заявок и принятия решений о предоставлении земельных участков.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 xml:space="preserve">1.4. Предоставление земельных участков осуществляется органом </w:t>
      </w:r>
      <w:proofErr w:type="gramStart"/>
      <w:r w:rsidRPr="00D334B9">
        <w:t xml:space="preserve">( </w:t>
      </w:r>
      <w:proofErr w:type="gramEnd"/>
      <w:r w:rsidRPr="00D334B9">
        <w:t>лицом)  администрации муниципального образования сел</w:t>
      </w:r>
      <w:r w:rsidR="00FA66D8">
        <w:t>ьского поселения « село Апука</w:t>
      </w:r>
      <w:r w:rsidRPr="00D334B9">
        <w:t>», уполномоченным на управление и распоряжение земельными участками (далее - уполномоченный орган), если иное не предусмотрено иными нормативными актами,</w:t>
      </w:r>
      <w:r w:rsidR="00FA66D8">
        <w:t xml:space="preserve"> </w:t>
      </w:r>
      <w:r w:rsidRPr="00D334B9">
        <w:t>на принципах эффективности, справедливости, публичности, открытости и прозрачности установленных процедур.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>1.5. Предоставление земельных участков, находящихся в муниципальной собственности, для целей, не связанных со строительством (далее - предоставление земельных участков), в собственность осуществляется за плату.</w:t>
      </w:r>
    </w:p>
    <w:p w:rsidR="000F552F" w:rsidRPr="00D334B9" w:rsidRDefault="000F552F" w:rsidP="00FA66D8">
      <w:pPr>
        <w:pStyle w:val="a6"/>
        <w:tabs>
          <w:tab w:val="left" w:pos="709"/>
        </w:tabs>
        <w:jc w:val="both"/>
      </w:pPr>
      <w:r w:rsidRPr="00D334B9">
        <w:lastRenderedPageBreak/>
        <w:t>Бесплатное предоставление земельных участков в собственность осуществляется в случаях, установленных Земельным кодексом Российской Федерации, федеральными законами и законами Камчатского края.</w:t>
      </w:r>
    </w:p>
    <w:p w:rsidR="000F552F" w:rsidRPr="00D334B9" w:rsidRDefault="000F552F" w:rsidP="008F66A0">
      <w:pPr>
        <w:pStyle w:val="a6"/>
        <w:tabs>
          <w:tab w:val="left" w:pos="709"/>
        </w:tabs>
        <w:spacing w:after="0"/>
        <w:ind w:firstLine="709"/>
        <w:jc w:val="both"/>
      </w:pPr>
      <w:r w:rsidRPr="00D334B9">
        <w:t>1.6. Предоставление земельных участков осуществляется: без проведения торгов либо</w:t>
      </w:r>
    </w:p>
    <w:p w:rsidR="000F552F" w:rsidRDefault="000F552F" w:rsidP="008F66A0">
      <w:pPr>
        <w:pStyle w:val="a6"/>
        <w:tabs>
          <w:tab w:val="left" w:pos="709"/>
        </w:tabs>
        <w:spacing w:after="0"/>
        <w:jc w:val="both"/>
      </w:pPr>
      <w:r w:rsidRPr="00D334B9">
        <w:t>с проведением торгов.</w:t>
      </w:r>
    </w:p>
    <w:p w:rsidR="00FA66D8" w:rsidRPr="00D334B9" w:rsidRDefault="00FA66D8" w:rsidP="008F66A0">
      <w:pPr>
        <w:pStyle w:val="a6"/>
        <w:tabs>
          <w:tab w:val="left" w:pos="709"/>
        </w:tabs>
        <w:ind w:firstLine="709"/>
        <w:jc w:val="both"/>
      </w:pPr>
    </w:p>
    <w:p w:rsidR="000F552F" w:rsidRPr="00D334B9" w:rsidRDefault="008F66A0" w:rsidP="008F66A0">
      <w:pPr>
        <w:pStyle w:val="c"/>
        <w:tabs>
          <w:tab w:val="left" w:pos="709"/>
        </w:tabs>
        <w:ind w:firstLine="709"/>
        <w:jc w:val="both"/>
        <w:rPr>
          <w:b/>
        </w:rPr>
      </w:pPr>
      <w:r>
        <w:rPr>
          <w:b/>
        </w:rPr>
        <w:t xml:space="preserve">                     </w:t>
      </w:r>
      <w:r w:rsidR="000F552F" w:rsidRPr="00D334B9">
        <w:rPr>
          <w:b/>
        </w:rPr>
        <w:t>2. Порядок рассмотрения заявок и принятия решений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 xml:space="preserve">2.1. Уполномоченный орган </w:t>
      </w:r>
      <w:proofErr w:type="gramStart"/>
      <w:r w:rsidRPr="00D334B9">
        <w:t xml:space="preserve">( </w:t>
      </w:r>
      <w:proofErr w:type="gramEnd"/>
      <w:r w:rsidRPr="00D334B9">
        <w:t>лицо) обеспечивает подготовку информации о земельных участках, являющихся муниципальной собственностью, которые могут быть предоставлены гражданам и юридическим лицам, и обнародует, размещает на официальном сайте администрации муниципального образования сел</w:t>
      </w:r>
      <w:r w:rsidR="00FA66D8">
        <w:t>ьского поселения « село Апука</w:t>
      </w:r>
      <w:r w:rsidRPr="00D334B9">
        <w:t>», в сети Интернет.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>2.2. В информационных сообщениях должны содержаться сведения о местоположении (адресе), площади, границах, обременениях, кадастровом номере, целевом назначении и разрешенном использовании земельного участка, а также вид права, на котором предлагается предоставить земельный участок, предполагаемый срок предоставления.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>2.3. Граждане и юридические лица (далее - заявители), заинтересованные в предоставлении указанных в информационных сообщениях земельных участков, в течение месяца со дня публикации обращаются в уполномоченный орган с заявлениями о предоставлении земельных участков в собственность или аренду (далее - заявления).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>2.4. В заявлениях должны содержаться следующие сведения об испрашиваемом земельном участке:</w:t>
      </w:r>
    </w:p>
    <w:p w:rsidR="000F552F" w:rsidRPr="00D334B9" w:rsidRDefault="000F552F" w:rsidP="008F66A0">
      <w:pPr>
        <w:pStyle w:val="a6"/>
        <w:numPr>
          <w:ilvl w:val="0"/>
          <w:numId w:val="14"/>
        </w:numPr>
        <w:tabs>
          <w:tab w:val="left" w:pos="709"/>
        </w:tabs>
        <w:jc w:val="both"/>
      </w:pPr>
      <w:r w:rsidRPr="00D334B9">
        <w:t>местоположение, площадь;</w:t>
      </w:r>
    </w:p>
    <w:p w:rsidR="000F552F" w:rsidRPr="00D334B9" w:rsidRDefault="000F552F" w:rsidP="008F66A0">
      <w:pPr>
        <w:pStyle w:val="a6"/>
        <w:numPr>
          <w:ilvl w:val="0"/>
          <w:numId w:val="14"/>
        </w:numPr>
        <w:tabs>
          <w:tab w:val="left" w:pos="709"/>
        </w:tabs>
        <w:jc w:val="both"/>
      </w:pPr>
      <w:r w:rsidRPr="00D334B9">
        <w:t>цель использования земельного участка;</w:t>
      </w:r>
    </w:p>
    <w:p w:rsidR="000F552F" w:rsidRPr="00D334B9" w:rsidRDefault="000F552F" w:rsidP="008F66A0">
      <w:pPr>
        <w:pStyle w:val="a6"/>
        <w:numPr>
          <w:ilvl w:val="0"/>
          <w:numId w:val="14"/>
        </w:numPr>
        <w:tabs>
          <w:tab w:val="left" w:pos="709"/>
        </w:tabs>
        <w:jc w:val="both"/>
      </w:pPr>
      <w:r w:rsidRPr="00D334B9">
        <w:t>испрашиваемое право на земельный участок.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 xml:space="preserve">2.5. Уполномоченный орган </w:t>
      </w:r>
      <w:proofErr w:type="gramStart"/>
      <w:r w:rsidRPr="00D334B9">
        <w:t xml:space="preserve">( </w:t>
      </w:r>
      <w:proofErr w:type="gramEnd"/>
      <w:r w:rsidRPr="00D334B9">
        <w:t>лицо) осуществляет регистрацию поступивших заявлений.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>В случае не соответствия заявления требованиям федерального законодательства и (или) пункту 2.4 настоящего Положения, уполномоченный орган в 10-дневный срок со дня поступления заявления возвращает его заявителю.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 xml:space="preserve">В случае если основания, указанные в абзаце втором настоящего пункта, для возврата заявления отсутствуют, уполномоченный орган </w:t>
      </w:r>
      <w:proofErr w:type="gramStart"/>
      <w:r w:rsidRPr="00D334B9">
        <w:t xml:space="preserve">( </w:t>
      </w:r>
      <w:proofErr w:type="gramEnd"/>
      <w:r w:rsidRPr="00D334B9">
        <w:t>орган) в двухнедельный срок со дня истечения срока подачи заявления, установленного пунктом 2.3 настоящего Положения, принимает по каждому поступившему заявлению одно из следующих решений:</w:t>
      </w:r>
    </w:p>
    <w:p w:rsidR="000F552F" w:rsidRPr="00D334B9" w:rsidRDefault="000F552F" w:rsidP="008F66A0">
      <w:pPr>
        <w:pStyle w:val="a6"/>
        <w:numPr>
          <w:ilvl w:val="0"/>
          <w:numId w:val="13"/>
        </w:numPr>
        <w:tabs>
          <w:tab w:val="left" w:pos="709"/>
        </w:tabs>
        <w:jc w:val="both"/>
      </w:pPr>
      <w:r w:rsidRPr="00D334B9">
        <w:t>о проведении торгов;</w:t>
      </w:r>
    </w:p>
    <w:p w:rsidR="000F552F" w:rsidRDefault="000F552F" w:rsidP="008F66A0">
      <w:pPr>
        <w:pStyle w:val="a6"/>
        <w:numPr>
          <w:ilvl w:val="0"/>
          <w:numId w:val="13"/>
        </w:numPr>
        <w:tabs>
          <w:tab w:val="left" w:pos="709"/>
        </w:tabs>
        <w:jc w:val="both"/>
      </w:pPr>
      <w:r w:rsidRPr="00D334B9">
        <w:t>о предоставлении земельного участка без проведения торгов.</w:t>
      </w:r>
    </w:p>
    <w:p w:rsidR="00FA66D8" w:rsidRDefault="00FA66D8" w:rsidP="00FA66D8">
      <w:pPr>
        <w:pStyle w:val="c"/>
        <w:tabs>
          <w:tab w:val="left" w:pos="709"/>
        </w:tabs>
        <w:jc w:val="both"/>
        <w:rPr>
          <w:lang w:eastAsia="en-US"/>
        </w:rPr>
      </w:pPr>
    </w:p>
    <w:p w:rsidR="008F66A0" w:rsidRDefault="008F66A0" w:rsidP="00FA66D8">
      <w:pPr>
        <w:pStyle w:val="c"/>
        <w:tabs>
          <w:tab w:val="left" w:pos="709"/>
        </w:tabs>
        <w:jc w:val="both"/>
        <w:rPr>
          <w:lang w:eastAsia="en-US"/>
        </w:rPr>
      </w:pPr>
    </w:p>
    <w:p w:rsidR="008F66A0" w:rsidRDefault="008F66A0" w:rsidP="00FA66D8">
      <w:pPr>
        <w:pStyle w:val="c"/>
        <w:tabs>
          <w:tab w:val="left" w:pos="709"/>
        </w:tabs>
        <w:jc w:val="both"/>
        <w:rPr>
          <w:lang w:eastAsia="en-US"/>
        </w:rPr>
      </w:pPr>
    </w:p>
    <w:p w:rsidR="00A16ED3" w:rsidRDefault="00A16ED3" w:rsidP="00FA66D8">
      <w:pPr>
        <w:pStyle w:val="c"/>
        <w:tabs>
          <w:tab w:val="left" w:pos="709"/>
        </w:tabs>
        <w:jc w:val="both"/>
        <w:rPr>
          <w:b/>
        </w:rPr>
      </w:pPr>
    </w:p>
    <w:p w:rsidR="000F552F" w:rsidRPr="00D334B9" w:rsidRDefault="00FA66D8" w:rsidP="00FA66D8">
      <w:pPr>
        <w:pStyle w:val="c"/>
        <w:tabs>
          <w:tab w:val="left" w:pos="709"/>
        </w:tabs>
        <w:jc w:val="both"/>
        <w:rPr>
          <w:b/>
        </w:rPr>
      </w:pPr>
      <w:r>
        <w:rPr>
          <w:b/>
        </w:rPr>
        <w:t xml:space="preserve">                </w:t>
      </w:r>
      <w:r w:rsidR="008F66A0">
        <w:rPr>
          <w:b/>
        </w:rPr>
        <w:t xml:space="preserve">   </w:t>
      </w:r>
      <w:r>
        <w:rPr>
          <w:b/>
        </w:rPr>
        <w:t xml:space="preserve">  </w:t>
      </w:r>
      <w:r w:rsidR="000F552F" w:rsidRPr="00D334B9">
        <w:rPr>
          <w:b/>
        </w:rPr>
        <w:t>3. Предоставление земельных участков без проведения торгов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>3.1. Земельный участок для целей, не связанных со строительством, предоставляется гражданам и юридическим лицам в собственность или в аренду без проведения торгов в случае, если в отношении данного земельного участка подано одно заявление.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 xml:space="preserve">3.2. Решение о предоставлении в собственность за плату или бесплатно либо о передаче в аренду земельного участка для целей, не связанных со строительством, принимается уполномоченным органом </w:t>
      </w:r>
      <w:proofErr w:type="gramStart"/>
      <w:r w:rsidRPr="00D334B9">
        <w:t xml:space="preserve">( </w:t>
      </w:r>
      <w:proofErr w:type="gramEnd"/>
      <w:r w:rsidRPr="00D334B9">
        <w:t>лицом) в двухнедельный срок.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>3.3. Договор купли-продажи или аренды земельного участка заключается в недельный срок со дня принятия решения, указанного в пункте 3.2 настоящего Положения.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>Для заключения договора купли-продажи или аренды земельного участка заявитель представляет в уполномоченный орган следующие документы: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rPr>
          <w:u w:val="single"/>
        </w:rPr>
        <w:t>для граждан</w:t>
      </w:r>
      <w:r w:rsidRPr="00D334B9">
        <w:t>:</w:t>
      </w:r>
    </w:p>
    <w:p w:rsidR="000F552F" w:rsidRPr="00D334B9" w:rsidRDefault="000F552F" w:rsidP="008F66A0">
      <w:pPr>
        <w:pStyle w:val="a6"/>
        <w:numPr>
          <w:ilvl w:val="0"/>
          <w:numId w:val="15"/>
        </w:numPr>
        <w:tabs>
          <w:tab w:val="left" w:pos="709"/>
        </w:tabs>
        <w:jc w:val="both"/>
      </w:pPr>
      <w:r w:rsidRPr="00D334B9">
        <w:t>копию документа, удостоверяющего личность;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>в случае наличия права на бесплатное предоставление в собственность земельного участка - документы, подтверждающие наличие указанного права;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rPr>
          <w:u w:val="single"/>
        </w:rPr>
        <w:t>для юридических лиц</w:t>
      </w:r>
      <w:r w:rsidRPr="00D334B9">
        <w:t>:</w:t>
      </w:r>
    </w:p>
    <w:p w:rsidR="000F552F" w:rsidRPr="00D334B9" w:rsidRDefault="000F552F" w:rsidP="008F66A0">
      <w:pPr>
        <w:pStyle w:val="a6"/>
        <w:numPr>
          <w:ilvl w:val="0"/>
          <w:numId w:val="15"/>
        </w:numPr>
        <w:tabs>
          <w:tab w:val="left" w:pos="709"/>
        </w:tabs>
        <w:jc w:val="both"/>
      </w:pPr>
      <w:r w:rsidRPr="00D334B9">
        <w:t>нотариально заверенные копии учредительных документов.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>3.4.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законом « О государственном кадастре недвижимости».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 xml:space="preserve">3.5.Заявитель в месячный срок </w:t>
      </w:r>
      <w:proofErr w:type="gramStart"/>
      <w:r w:rsidRPr="00D334B9">
        <w:t>с даты заключения</w:t>
      </w:r>
      <w:proofErr w:type="gramEnd"/>
      <w:r w:rsidRPr="00D334B9">
        <w:t xml:space="preserve"> договора обращается в орган, осуществляющий государственную регистрацию прав на недвижимое имущество и сделок с ним, для регистрации права собственности или договора аренды земельного участка. 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>3.6. Органам государственной власти, местного самоуправления, государственным и муниципальным учреждениям, государственным и муниципальным казенным предприятиям земельные участки предоставляются без проведения торгов в случае, если земельный участок необходим для выполнения полномочий и задач, в целях которых созданы данные органы государственной власти, местного самоуправления, государственные и муниципальные учреждения, государственные и муниципальные казенные предприятия.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>3.7.В случае, если по истечении месяца со дня опубликования информации о предоставлении земельного участка для целей, не связанных со строительством, заявления от иных граждан не по</w:t>
      </w:r>
      <w:r w:rsidR="00FA66D8">
        <w:t>ступили, уполномоченный орган (</w:t>
      </w:r>
      <w:r w:rsidRPr="00D334B9">
        <w:t>лицо) в двухнедельный срок принимает решение о предоставлении заявителю испрашиваемого участка в собственность либо в аренду.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>3.8. Цена земельных участков определяется в размере двух с половиной процентов кадастровой стоимости земельного участка при продаже: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>-физическим лицам, ведущим личное подсобное хозяйство;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lastRenderedPageBreak/>
        <w:t>-физическим лицам, являющимся собственниками расположенных на земельных участках строений, сооружений, не являющихся объектами капитального строительства;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>3.9. При продаже земельных участков лицам, не указанным в п.3.8.настоящего Положения и являющимся собственниками строений, сооружений, расположенных на земельных участках, выкупная стоимость таких земельных участков устанавливается в размере его кадастровой стоимости.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>3.10. Оплата цены земельного участка производится в сроки, установленные договором купли-продажи, путем перечисления денежных средств по реквизитам, указанным в договоре.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>3.11. Размер арендной платы устанавливается в соответствии с действующим законодательством.</w:t>
      </w:r>
    </w:p>
    <w:p w:rsidR="000F552F" w:rsidRPr="00D334B9" w:rsidRDefault="000F552F" w:rsidP="008F66A0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F552F" w:rsidRPr="00D334B9" w:rsidRDefault="008F66A0" w:rsidP="008F66A0">
      <w:pPr>
        <w:pStyle w:val="c"/>
        <w:tabs>
          <w:tab w:val="left" w:pos="709"/>
        </w:tabs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FA66D8">
        <w:rPr>
          <w:b/>
        </w:rPr>
        <w:t xml:space="preserve"> </w:t>
      </w:r>
      <w:r w:rsidR="000F552F" w:rsidRPr="00D334B9">
        <w:rPr>
          <w:b/>
        </w:rPr>
        <w:t>4. Предоставление земельных участков с проведением торгов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>4.1. Предоставление земельных участков, находящихся в муниципальной собственности, с проведением торгов осуществляется в случае, если в отношении одного земельного участка поданы два или более заявлений.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 xml:space="preserve">4.2. Уполномоченный орган </w:t>
      </w:r>
      <w:proofErr w:type="gramStart"/>
      <w:r w:rsidRPr="00D334B9">
        <w:t xml:space="preserve">( </w:t>
      </w:r>
      <w:proofErr w:type="gramEnd"/>
      <w:r w:rsidRPr="00D334B9">
        <w:t>лицо) в недельный срок после принятия решения о проведении торгов извещает заявителей, обратившихся с заявлением на предоставление одного и того же участка, о возможности приобретения прав на земельный участок на торгах и об условиях участия граждан и юридических лиц в торгах.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>Для заключения договора купли-продажи или аренды земельного участка заявитель представляет в уполномоченный орган следующие документы: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rPr>
          <w:u w:val="single"/>
        </w:rPr>
        <w:t>для граждан</w:t>
      </w:r>
      <w:r w:rsidRPr="00D334B9">
        <w:t>:</w:t>
      </w:r>
    </w:p>
    <w:p w:rsidR="000F552F" w:rsidRPr="00D334B9" w:rsidRDefault="000F552F" w:rsidP="008F66A0">
      <w:pPr>
        <w:pStyle w:val="a6"/>
        <w:numPr>
          <w:ilvl w:val="0"/>
          <w:numId w:val="15"/>
        </w:numPr>
        <w:tabs>
          <w:tab w:val="left" w:pos="709"/>
        </w:tabs>
        <w:jc w:val="both"/>
      </w:pPr>
      <w:r w:rsidRPr="00D334B9">
        <w:t>копию документа, удостоверяющего личность;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>в случае наличия права на бесплатное предоставление в собственность земельного участка - документы, подтверждающие наличие указанного права.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rPr>
          <w:u w:val="single"/>
        </w:rPr>
        <w:t>для юридических лиц</w:t>
      </w:r>
      <w:r w:rsidRPr="00D334B9">
        <w:t>:</w:t>
      </w:r>
    </w:p>
    <w:p w:rsidR="000F552F" w:rsidRPr="00D334B9" w:rsidRDefault="000F552F" w:rsidP="008F66A0">
      <w:pPr>
        <w:pStyle w:val="a6"/>
        <w:numPr>
          <w:ilvl w:val="0"/>
          <w:numId w:val="15"/>
        </w:numPr>
        <w:tabs>
          <w:tab w:val="left" w:pos="709"/>
        </w:tabs>
        <w:jc w:val="both"/>
      </w:pPr>
      <w:r w:rsidRPr="00D334B9">
        <w:t>нотариально заверенные копии учредительных документов.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>4.3. Торги (конкурсы, аукционы) по продаже земельных участков или права на заключение договоров аренды земельных участков проводятся в порядке, определенном Правительством Российской Федерации в соответствии с Гражданским кодексом Российской Федерации и Земельным кодексом Российской Федерации.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>4.4. Начальная цена земельных участков или размер арендной платы устанавливается в размере, предложенном победителем торгов, в соответствии с действующим законодательством.</w:t>
      </w:r>
    </w:p>
    <w:p w:rsidR="000F552F" w:rsidRPr="00D334B9" w:rsidRDefault="00FA66D8" w:rsidP="008F66A0">
      <w:pPr>
        <w:pStyle w:val="a6"/>
        <w:tabs>
          <w:tab w:val="left" w:pos="709"/>
        </w:tabs>
        <w:ind w:firstLine="709"/>
        <w:jc w:val="both"/>
      </w:pPr>
      <w:r>
        <w:t>4.5. Уполномоченный орган (</w:t>
      </w:r>
      <w:r w:rsidR="000F552F" w:rsidRPr="00D334B9">
        <w:t>лицо) не позднее 5 (пяти) дней со дня подписания протокола о результатах торгов заключает с победителем торгов договор купли-продажи или аренды земельного участка.</w:t>
      </w:r>
    </w:p>
    <w:p w:rsidR="000F552F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lastRenderedPageBreak/>
        <w:t xml:space="preserve">4.6. Победитель торгов в месячный срок </w:t>
      </w:r>
      <w:proofErr w:type="gramStart"/>
      <w:r w:rsidRPr="00D334B9">
        <w:t>с даты заключения</w:t>
      </w:r>
      <w:proofErr w:type="gramEnd"/>
      <w:r w:rsidRPr="00D334B9">
        <w:t xml:space="preserve"> договора обращается в орган, осуществляющий государственную регистрацию прав на недвижимое имущество и сделок с ним, для регистрации права собственности или договора аренды земельного участка.</w:t>
      </w:r>
    </w:p>
    <w:p w:rsidR="00FA66D8" w:rsidRDefault="00A16ED3" w:rsidP="00A16ED3">
      <w:pPr>
        <w:pStyle w:val="a6"/>
        <w:tabs>
          <w:tab w:val="left" w:pos="709"/>
        </w:tabs>
        <w:jc w:val="both"/>
        <w:rPr>
          <w:b/>
        </w:rPr>
      </w:pPr>
      <w:r>
        <w:rPr>
          <w:b/>
        </w:rPr>
        <w:t xml:space="preserve">             </w:t>
      </w:r>
      <w:r w:rsidR="00FA66D8">
        <w:rPr>
          <w:b/>
        </w:rPr>
        <w:t xml:space="preserve">          </w:t>
      </w:r>
    </w:p>
    <w:p w:rsidR="000F552F" w:rsidRPr="00D334B9" w:rsidRDefault="008F66A0" w:rsidP="008F66A0">
      <w:pPr>
        <w:pStyle w:val="a6"/>
        <w:tabs>
          <w:tab w:val="left" w:pos="709"/>
        </w:tabs>
        <w:ind w:firstLine="709"/>
        <w:jc w:val="both"/>
        <w:rPr>
          <w:b/>
        </w:rPr>
      </w:pPr>
      <w:r>
        <w:rPr>
          <w:b/>
        </w:rPr>
        <w:t xml:space="preserve">                      </w:t>
      </w:r>
      <w:r w:rsidR="000F552F" w:rsidRPr="00D334B9">
        <w:rPr>
          <w:b/>
        </w:rPr>
        <w:t>5.Критерии предоставления земельных участков.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>5.1.При предоставлении земельных участков применяются следующие критерии: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>-цели использования земельных участков, а также способы их использования не должны приводить к ухудшению экологической обстановки;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>-предоставление земельных участков не должно ущемлять права и интересы правообладателей смежных земельных участков и иных заинтересованных лиц;</w:t>
      </w:r>
    </w:p>
    <w:p w:rsidR="000F552F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>-предоставленные земельные участки могут быть использованы только под заявленные цели. Изменение вида разрешенного использования земельного участка допускается в соответствии с действующим законодательством.</w:t>
      </w:r>
    </w:p>
    <w:p w:rsidR="00FA66D8" w:rsidRPr="00D334B9" w:rsidRDefault="00FA66D8" w:rsidP="008F66A0">
      <w:pPr>
        <w:pStyle w:val="a6"/>
        <w:tabs>
          <w:tab w:val="left" w:pos="709"/>
        </w:tabs>
        <w:ind w:firstLine="709"/>
        <w:jc w:val="both"/>
      </w:pPr>
    </w:p>
    <w:p w:rsidR="000F552F" w:rsidRPr="00D334B9" w:rsidRDefault="00FA66D8" w:rsidP="008F66A0">
      <w:pPr>
        <w:pStyle w:val="c"/>
        <w:tabs>
          <w:tab w:val="left" w:pos="709"/>
        </w:tabs>
        <w:ind w:firstLine="709"/>
        <w:jc w:val="both"/>
        <w:rPr>
          <w:b/>
        </w:rPr>
      </w:pPr>
      <w:r>
        <w:rPr>
          <w:b/>
        </w:rPr>
        <w:t xml:space="preserve">     </w:t>
      </w:r>
      <w:r w:rsidR="008F66A0">
        <w:rPr>
          <w:b/>
        </w:rPr>
        <w:t xml:space="preserve">                            </w:t>
      </w:r>
      <w:r>
        <w:rPr>
          <w:b/>
        </w:rPr>
        <w:t xml:space="preserve">  </w:t>
      </w:r>
      <w:r w:rsidR="000F552F" w:rsidRPr="00D334B9">
        <w:rPr>
          <w:b/>
        </w:rPr>
        <w:t>6. Заключительные положения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>6.1. В случае несоответствия заявления требованиям федерального законодательства и (или) пункту 2.4 настоящего Положения оно возвращается заявителю.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>6.2. Возврат заявления, а также решение о предоставлении земельного участка могут быть обжалованы в порядке, установленном действующим законодательством.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  <w:r w:rsidRPr="00D334B9">
        <w:t>6.3. Досрочное расторжение договоров аренды земельных участков, заключенных в соответствии с настоящим Положением, осуществляется в порядке и по основаниям, установленным действующим федеральным законодательством либо договором аренды.</w:t>
      </w:r>
    </w:p>
    <w:p w:rsidR="000F552F" w:rsidRPr="00D334B9" w:rsidRDefault="000F552F" w:rsidP="008F66A0">
      <w:pPr>
        <w:pStyle w:val="a6"/>
        <w:tabs>
          <w:tab w:val="left" w:pos="709"/>
        </w:tabs>
        <w:ind w:firstLine="709"/>
        <w:jc w:val="both"/>
      </w:pPr>
    </w:p>
    <w:p w:rsidR="000F552F" w:rsidRDefault="000F552F" w:rsidP="00FA66D8">
      <w:pPr>
        <w:pStyle w:val="a6"/>
        <w:tabs>
          <w:tab w:val="left" w:pos="709"/>
        </w:tabs>
        <w:jc w:val="both"/>
      </w:pPr>
    </w:p>
    <w:p w:rsidR="000F552F" w:rsidRDefault="000F552F" w:rsidP="00FA66D8">
      <w:pPr>
        <w:pStyle w:val="a6"/>
        <w:tabs>
          <w:tab w:val="left" w:pos="709"/>
        </w:tabs>
        <w:jc w:val="both"/>
      </w:pPr>
    </w:p>
    <w:p w:rsidR="000F552F" w:rsidRDefault="000F552F" w:rsidP="00FA66D8">
      <w:pPr>
        <w:pStyle w:val="a6"/>
        <w:tabs>
          <w:tab w:val="left" w:pos="709"/>
        </w:tabs>
        <w:jc w:val="both"/>
      </w:pPr>
    </w:p>
    <w:p w:rsidR="000F552F" w:rsidRDefault="000F552F" w:rsidP="00FA66D8">
      <w:pPr>
        <w:pStyle w:val="a6"/>
        <w:tabs>
          <w:tab w:val="left" w:pos="709"/>
        </w:tabs>
        <w:jc w:val="both"/>
      </w:pPr>
    </w:p>
    <w:p w:rsidR="000F552F" w:rsidRPr="008E1242" w:rsidRDefault="000F552F" w:rsidP="00FA66D8">
      <w:pPr>
        <w:tabs>
          <w:tab w:val="left" w:pos="709"/>
        </w:tabs>
        <w:jc w:val="both"/>
      </w:pPr>
    </w:p>
    <w:sectPr w:rsidR="000F552F" w:rsidRPr="008E1242" w:rsidSect="00FA66D8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AC1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CEFD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F09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88BA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AE89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B215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D03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D41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C6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CE4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A95D80"/>
    <w:multiLevelType w:val="hybridMultilevel"/>
    <w:tmpl w:val="D8328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9619EC"/>
    <w:multiLevelType w:val="hybridMultilevel"/>
    <w:tmpl w:val="30022B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2F0D96"/>
    <w:multiLevelType w:val="hybridMultilevel"/>
    <w:tmpl w:val="6F7C8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4660D3"/>
    <w:multiLevelType w:val="hybridMultilevel"/>
    <w:tmpl w:val="9AD45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A448E"/>
    <w:multiLevelType w:val="hybridMultilevel"/>
    <w:tmpl w:val="6492B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42"/>
    <w:rsid w:val="000041AA"/>
    <w:rsid w:val="0001415C"/>
    <w:rsid w:val="00083C9B"/>
    <w:rsid w:val="000C3FBC"/>
    <w:rsid w:val="000F552F"/>
    <w:rsid w:val="001A6A85"/>
    <w:rsid w:val="001B630F"/>
    <w:rsid w:val="002732FF"/>
    <w:rsid w:val="002916B1"/>
    <w:rsid w:val="00435730"/>
    <w:rsid w:val="00503CA1"/>
    <w:rsid w:val="00575AF2"/>
    <w:rsid w:val="005B5AA7"/>
    <w:rsid w:val="006135E7"/>
    <w:rsid w:val="006674F7"/>
    <w:rsid w:val="00690AA0"/>
    <w:rsid w:val="006F28EB"/>
    <w:rsid w:val="007C2BFD"/>
    <w:rsid w:val="008C1804"/>
    <w:rsid w:val="008E1242"/>
    <w:rsid w:val="008F66A0"/>
    <w:rsid w:val="00924BE0"/>
    <w:rsid w:val="00990BA8"/>
    <w:rsid w:val="00A16ED3"/>
    <w:rsid w:val="00A67E58"/>
    <w:rsid w:val="00A7329C"/>
    <w:rsid w:val="00AC6B16"/>
    <w:rsid w:val="00D334B9"/>
    <w:rsid w:val="00D417AA"/>
    <w:rsid w:val="00D85934"/>
    <w:rsid w:val="00DD40D6"/>
    <w:rsid w:val="00FA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4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0C3FB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0E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 Spacing"/>
    <w:uiPriority w:val="99"/>
    <w:qFormat/>
    <w:rsid w:val="008E1242"/>
    <w:rPr>
      <w:lang w:eastAsia="en-US"/>
    </w:rPr>
  </w:style>
  <w:style w:type="paragraph" w:styleId="a4">
    <w:name w:val="Body Text Indent"/>
    <w:basedOn w:val="a"/>
    <w:link w:val="a5"/>
    <w:uiPriority w:val="99"/>
    <w:rsid w:val="000041A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D85934"/>
    <w:rPr>
      <w:rFonts w:cs="Times New Roman"/>
      <w:lang w:eastAsia="en-US"/>
    </w:rPr>
  </w:style>
  <w:style w:type="paragraph" w:styleId="a6">
    <w:name w:val="Normal (Web)"/>
    <w:basedOn w:val="a"/>
    <w:uiPriority w:val="99"/>
    <w:rsid w:val="000041AA"/>
    <w:rPr>
      <w:rFonts w:ascii="Times New Roman" w:hAnsi="Times New Roman"/>
      <w:sz w:val="24"/>
      <w:szCs w:val="24"/>
    </w:rPr>
  </w:style>
  <w:style w:type="paragraph" w:styleId="a7">
    <w:name w:val="Normal Indent"/>
    <w:basedOn w:val="a"/>
    <w:uiPriority w:val="99"/>
    <w:rsid w:val="000041AA"/>
    <w:pPr>
      <w:ind w:left="708"/>
    </w:pPr>
  </w:style>
  <w:style w:type="paragraph" w:customStyle="1" w:styleId="c">
    <w:name w:val="c"/>
    <w:basedOn w:val="a"/>
    <w:uiPriority w:val="99"/>
    <w:rsid w:val="000C3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33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4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0C3FB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0E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 Spacing"/>
    <w:uiPriority w:val="99"/>
    <w:qFormat/>
    <w:rsid w:val="008E1242"/>
    <w:rPr>
      <w:lang w:eastAsia="en-US"/>
    </w:rPr>
  </w:style>
  <w:style w:type="paragraph" w:styleId="a4">
    <w:name w:val="Body Text Indent"/>
    <w:basedOn w:val="a"/>
    <w:link w:val="a5"/>
    <w:uiPriority w:val="99"/>
    <w:rsid w:val="000041A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D85934"/>
    <w:rPr>
      <w:rFonts w:cs="Times New Roman"/>
      <w:lang w:eastAsia="en-US"/>
    </w:rPr>
  </w:style>
  <w:style w:type="paragraph" w:styleId="a6">
    <w:name w:val="Normal (Web)"/>
    <w:basedOn w:val="a"/>
    <w:uiPriority w:val="99"/>
    <w:rsid w:val="000041AA"/>
    <w:rPr>
      <w:rFonts w:ascii="Times New Roman" w:hAnsi="Times New Roman"/>
      <w:sz w:val="24"/>
      <w:szCs w:val="24"/>
    </w:rPr>
  </w:style>
  <w:style w:type="paragraph" w:styleId="a7">
    <w:name w:val="Normal Indent"/>
    <w:basedOn w:val="a"/>
    <w:uiPriority w:val="99"/>
    <w:rsid w:val="000041AA"/>
    <w:pPr>
      <w:ind w:left="708"/>
    </w:pPr>
  </w:style>
  <w:style w:type="paragraph" w:customStyle="1" w:styleId="c">
    <w:name w:val="c"/>
    <w:basedOn w:val="a"/>
    <w:uiPriority w:val="99"/>
    <w:rsid w:val="000C3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33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uka.um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Маша</dc:creator>
  <cp:lastModifiedBy>Администрация</cp:lastModifiedBy>
  <cp:revision>7</cp:revision>
  <cp:lastPrinted>2015-07-21T23:23:00Z</cp:lastPrinted>
  <dcterms:created xsi:type="dcterms:W3CDTF">2015-07-21T23:44:00Z</dcterms:created>
  <dcterms:modified xsi:type="dcterms:W3CDTF">2015-07-22T04:25:00Z</dcterms:modified>
</cp:coreProperties>
</file>