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EE9" w:rsidRDefault="00E57EE9">
      <w:pPr>
        <w:pStyle w:val="30"/>
        <w:shd w:val="clear" w:color="auto" w:fill="auto"/>
        <w:ind w:left="6060"/>
      </w:pPr>
      <w:r>
        <w:t xml:space="preserve"> </w:t>
      </w:r>
    </w:p>
    <w:p w:rsidR="00E57EE9" w:rsidRDefault="00E57EE9" w:rsidP="00E57EE9">
      <w:pPr>
        <w:spacing w:line="237" w:lineRule="exact"/>
        <w:rPr>
          <w:sz w:val="19"/>
          <w:szCs w:val="19"/>
        </w:rPr>
      </w:pP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E57EE9" w:rsidRPr="003F566D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mail: apuka.adm@yandex.ru</w:t>
      </w:r>
    </w:p>
    <w:p w:rsidR="00E57EE9" w:rsidRPr="00A60A6E" w:rsidRDefault="00E57EE9" w:rsidP="00E57EE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8-(415-44)51-8-22; 8-(415-44)51-8-21; </w:t>
      </w:r>
      <w:r w:rsidRPr="003F566D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факс</w:t>
      </w:r>
      <w:r w:rsidRPr="009A79BC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8-(415-44)51-8-17. </w:t>
      </w:r>
      <w:r w:rsidRPr="009A79BC">
        <w:rPr>
          <w:rFonts w:ascii="Times New Roman" w:eastAsia="Times New Roman" w:hAnsi="Times New Roman" w:cs="Times New Roman"/>
          <w:b/>
          <w:color w:val="auto"/>
          <w:sz w:val="32"/>
          <w:szCs w:val="32"/>
          <w:lang w:val="en-US" w:bidi="ar-SA"/>
        </w:rPr>
        <w:t xml:space="preserve">        </w:t>
      </w:r>
      <w:r w:rsidRPr="003F566D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</w:t>
      </w:r>
    </w:p>
    <w:p w:rsidR="00E57EE9" w:rsidRPr="003F566D" w:rsidRDefault="00E57EE9" w:rsidP="00E57EE9">
      <w:pPr>
        <w:widowControl/>
        <w:suppressAutoHyphens/>
        <w:spacing w:line="100" w:lineRule="atLeast"/>
        <w:jc w:val="center"/>
        <w:rPr>
          <w:rFonts w:ascii="Calibri" w:eastAsia="DejaVu Sans" w:hAnsi="Calibri" w:cs="Calibri"/>
          <w:color w:val="00000A"/>
          <w:szCs w:val="28"/>
          <w:lang w:eastAsia="en-US" w:bidi="ar-SA"/>
        </w:rPr>
      </w:pPr>
      <w:r w:rsidRPr="003F566D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ПОСТАНОВЛЕНИЕ №</w:t>
      </w:r>
      <w:r w:rsidR="00E35764">
        <w:rPr>
          <w:rFonts w:ascii="Times New Roman" w:eastAsia="DejaVu Sans" w:hAnsi="Times New Roman" w:cs="Times New Roman"/>
          <w:b/>
          <w:color w:val="00000A"/>
          <w:szCs w:val="28"/>
          <w:lang w:eastAsia="en-US" w:bidi="ar-SA"/>
        </w:rPr>
        <w:t>2</w:t>
      </w:r>
      <w:r w:rsidRPr="003F566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</w:t>
      </w:r>
    </w:p>
    <w:p w:rsidR="00E57EE9" w:rsidRPr="003F566D" w:rsidRDefault="00E57EE9" w:rsidP="00E57EE9">
      <w:pPr>
        <w:shd w:val="clear" w:color="auto" w:fill="FFFFFF"/>
        <w:autoSpaceDE w:val="0"/>
        <w:autoSpaceDN w:val="0"/>
        <w:adjustRightInd w:val="0"/>
        <w:spacing w:line="281" w:lineRule="exact"/>
        <w:ind w:left="14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57EE9" w:rsidRPr="003F566D" w:rsidRDefault="00154BE4" w:rsidP="00E57EE9">
      <w:pPr>
        <w:spacing w:after="280" w:line="266" w:lineRule="exact"/>
        <w:ind w:left="6920"/>
        <w:jc w:val="right"/>
        <w:rPr>
          <w:rFonts w:ascii="Times New Roman" w:eastAsia="Times New Roman" w:hAnsi="Times New Roman" w:cs="Times New Roman"/>
          <w:b/>
          <w:bCs/>
          <w:color w:val="auto"/>
          <w:sz w:val="22"/>
          <w:szCs w:val="20"/>
          <w:lang w:bidi="ar-S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от</w:t>
      </w:r>
      <w:r w:rsidR="00E57EE9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E35764">
        <w:rPr>
          <w:rFonts w:ascii="Times New Roman" w:eastAsia="Times New Roman" w:hAnsi="Times New Roman" w:cs="Times New Roman"/>
          <w:b/>
          <w:bCs/>
          <w:sz w:val="28"/>
        </w:rPr>
        <w:t>26</w:t>
      </w:r>
      <w:r w:rsidR="00006565">
        <w:rPr>
          <w:rFonts w:ascii="Times New Roman" w:eastAsia="Times New Roman" w:hAnsi="Times New Roman" w:cs="Times New Roman"/>
          <w:b/>
          <w:bCs/>
          <w:sz w:val="28"/>
        </w:rPr>
        <w:t>.</w:t>
      </w:r>
      <w:r w:rsidR="00E35764">
        <w:rPr>
          <w:rFonts w:ascii="Times New Roman" w:eastAsia="Times New Roman" w:hAnsi="Times New Roman" w:cs="Times New Roman"/>
          <w:b/>
          <w:bCs/>
          <w:sz w:val="28"/>
        </w:rPr>
        <w:t>01</w:t>
      </w:r>
      <w:r w:rsidR="00006565">
        <w:rPr>
          <w:rFonts w:ascii="Times New Roman" w:eastAsia="Times New Roman" w:hAnsi="Times New Roman" w:cs="Times New Roman"/>
          <w:b/>
          <w:bCs/>
          <w:sz w:val="28"/>
        </w:rPr>
        <w:t>.2026</w:t>
      </w:r>
      <w:r w:rsidR="00E57EE9" w:rsidRPr="003F566D">
        <w:rPr>
          <w:rFonts w:ascii="Times New Roman" w:eastAsia="Times New Roman" w:hAnsi="Times New Roman" w:cs="Times New Roman"/>
          <w:b/>
          <w:bCs/>
          <w:sz w:val="28"/>
        </w:rPr>
        <w:t>г.</w:t>
      </w:r>
    </w:p>
    <w:p w:rsidR="00E57EE9" w:rsidRPr="007337F8" w:rsidRDefault="007337F8" w:rsidP="007337F8">
      <w:pPr>
        <w:widowControl/>
        <w:tabs>
          <w:tab w:val="left" w:pos="3840"/>
        </w:tabs>
        <w:spacing w:after="200" w:line="276" w:lineRule="auto"/>
        <w:rPr>
          <w:rFonts w:ascii="Times New Roman" w:eastAsia="Calibri" w:hAnsi="Times New Roman" w:cs="Times New Roman"/>
          <w:b/>
          <w:color w:val="auto"/>
          <w:sz w:val="36"/>
          <w:szCs w:val="36"/>
          <w:lang w:eastAsia="en-US" w:bidi="ar-SA"/>
        </w:rPr>
      </w:pPr>
      <w:r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  <w:tab/>
      </w:r>
      <w:r w:rsidRPr="007337F8">
        <w:rPr>
          <w:rFonts w:ascii="Times New Roman" w:eastAsia="Calibri" w:hAnsi="Times New Roman" w:cs="Times New Roman"/>
          <w:b/>
          <w:color w:val="FF0000"/>
          <w:sz w:val="36"/>
          <w:szCs w:val="36"/>
          <w:lang w:eastAsia="en-US" w:bidi="ar-SA"/>
        </w:rPr>
        <w:t xml:space="preserve"> </w:t>
      </w:r>
    </w:p>
    <w:p w:rsidR="004B2256" w:rsidRDefault="004B2256" w:rsidP="004B2256">
      <w:pPr>
        <w:pStyle w:val="a3"/>
        <w:spacing w:before="0" w:beforeAutospacing="0" w:after="0" w:afterAutospacing="0"/>
        <w:rPr>
          <w:rStyle w:val="a4"/>
        </w:rPr>
      </w:pPr>
      <w:bookmarkStart w:id="0" w:name="_GoBack"/>
      <w:r w:rsidRPr="004B2256">
        <w:rPr>
          <w:rStyle w:val="a4"/>
        </w:rPr>
        <w:t xml:space="preserve">Об утверждении Программы профилактики </w:t>
      </w:r>
    </w:p>
    <w:p w:rsidR="004B2256" w:rsidRDefault="004B2256" w:rsidP="004B2256">
      <w:pPr>
        <w:pStyle w:val="a3"/>
        <w:spacing w:before="0" w:beforeAutospacing="0" w:after="0" w:afterAutospacing="0"/>
        <w:rPr>
          <w:rStyle w:val="a4"/>
        </w:rPr>
      </w:pPr>
      <w:r w:rsidRPr="004B2256">
        <w:rPr>
          <w:rStyle w:val="a4"/>
        </w:rPr>
        <w:t>р</w:t>
      </w:r>
      <w:r>
        <w:rPr>
          <w:rStyle w:val="a4"/>
        </w:rPr>
        <w:t>исков причинения в</w:t>
      </w:r>
      <w:bookmarkEnd w:id="0"/>
      <w:r>
        <w:rPr>
          <w:rStyle w:val="a4"/>
        </w:rPr>
        <w:t xml:space="preserve">реда (ущерба) </w:t>
      </w:r>
      <w:r w:rsidRPr="004B2256">
        <w:rPr>
          <w:rStyle w:val="a4"/>
        </w:rPr>
        <w:t>охраняемым</w:t>
      </w:r>
    </w:p>
    <w:p w:rsidR="004B2256" w:rsidRDefault="004B2256" w:rsidP="004B2256">
      <w:pPr>
        <w:pStyle w:val="a3"/>
        <w:spacing w:before="0" w:beforeAutospacing="0" w:after="0" w:afterAutospacing="0"/>
        <w:rPr>
          <w:rStyle w:val="a4"/>
        </w:rPr>
      </w:pPr>
      <w:r w:rsidRPr="004B2256">
        <w:rPr>
          <w:rStyle w:val="a4"/>
        </w:rPr>
        <w:t xml:space="preserve"> законом ценностям при осуществлении</w:t>
      </w:r>
    </w:p>
    <w:p w:rsidR="004B2256" w:rsidRDefault="004B2256" w:rsidP="004B2256">
      <w:pPr>
        <w:pStyle w:val="a3"/>
        <w:spacing w:before="0" w:beforeAutospacing="0" w:after="0" w:afterAutospacing="0"/>
        <w:rPr>
          <w:rStyle w:val="a4"/>
        </w:rPr>
      </w:pPr>
      <w:r w:rsidRPr="004B2256">
        <w:rPr>
          <w:rStyle w:val="a4"/>
        </w:rPr>
        <w:t xml:space="preserve"> муниципального жилищного контроля на 2026 год</w:t>
      </w:r>
      <w:r w:rsidR="004B0B90">
        <w:rPr>
          <w:rStyle w:val="a4"/>
        </w:rPr>
        <w:t>на</w:t>
      </w:r>
    </w:p>
    <w:p w:rsidR="004B0B90" w:rsidRDefault="004B0B90" w:rsidP="004B2256">
      <w:pPr>
        <w:pStyle w:val="a3"/>
        <w:spacing w:before="0" w:beforeAutospacing="0" w:after="0" w:afterAutospacing="0"/>
        <w:rPr>
          <w:rStyle w:val="a4"/>
        </w:rPr>
      </w:pPr>
      <w:r>
        <w:rPr>
          <w:rStyle w:val="a4"/>
        </w:rPr>
        <w:t xml:space="preserve"> территории сельского поселения «село Апука»</w:t>
      </w:r>
      <w:r>
        <w:t xml:space="preserve"> </w:t>
      </w:r>
    </w:p>
    <w:p w:rsidR="004B0B90" w:rsidRDefault="004B0B90" w:rsidP="004B0B90">
      <w:pPr>
        <w:pStyle w:val="a3"/>
        <w:spacing w:before="0" w:beforeAutospacing="0" w:after="0" w:afterAutospacing="0"/>
        <w:rPr>
          <w:rStyle w:val="a4"/>
        </w:rPr>
      </w:pPr>
    </w:p>
    <w:p w:rsidR="004B0B90" w:rsidRPr="00F46465" w:rsidRDefault="004B0B90" w:rsidP="004B0B90">
      <w:pPr>
        <w:pStyle w:val="a3"/>
        <w:spacing w:before="0" w:beforeAutospacing="0" w:after="0" w:afterAutospacing="0"/>
      </w:pPr>
    </w:p>
    <w:p w:rsidR="004B2256" w:rsidRDefault="004B2256" w:rsidP="004B2256">
      <w:pPr>
        <w:pStyle w:val="a3"/>
        <w:jc w:val="both"/>
      </w:pPr>
      <w:r>
        <w:t>В соответствии с Федеральным законом от 31 июля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</w:t>
      </w:r>
      <w:r w:rsidR="006F131C">
        <w:t xml:space="preserve">стям», руководствуясь Уставом сельского поселения «село Апука», в целях </w:t>
      </w:r>
      <w:r>
        <w:t xml:space="preserve">предупреждения нарушений требований жилищного законодательства </w:t>
      </w:r>
      <w:r w:rsidR="006F131C">
        <w:t>на территории муниципального образования сельского поселения «село Апука»</w:t>
      </w:r>
      <w:r>
        <w:t>.</w:t>
      </w:r>
    </w:p>
    <w:p w:rsidR="004B0B90" w:rsidRPr="00F46465" w:rsidRDefault="004B0B90" w:rsidP="004B2256">
      <w:pPr>
        <w:pStyle w:val="a3"/>
        <w:jc w:val="both"/>
      </w:pPr>
      <w:r>
        <w:rPr>
          <w:rStyle w:val="a4"/>
        </w:rPr>
        <w:t>ПОСТАНОВЛЯЕТ</w:t>
      </w:r>
      <w:r w:rsidRPr="00F46465">
        <w:rPr>
          <w:rStyle w:val="a4"/>
        </w:rPr>
        <w:t>:</w:t>
      </w:r>
    </w:p>
    <w:p w:rsidR="004B0B90" w:rsidRDefault="004B0B90" w:rsidP="006F131C">
      <w:pPr>
        <w:pStyle w:val="a3"/>
        <w:spacing w:before="0" w:beforeAutospacing="0" w:after="0" w:afterAutospacing="0"/>
        <w:jc w:val="both"/>
      </w:pPr>
      <w:r w:rsidRPr="00F46465">
        <w:t xml:space="preserve">1. </w:t>
      </w:r>
      <w:r w:rsidR="006F131C">
        <w:t>Утвердить прилагаемую Программу профилактики рисков причинения вреда (ущерба) охраняемым законом ценностям при осуществлении муниципального жилищного контроля на 2026 год.</w:t>
      </w:r>
    </w:p>
    <w:p w:rsidR="006F131C" w:rsidRDefault="006F131C" w:rsidP="006F131C">
      <w:pPr>
        <w:pStyle w:val="a3"/>
        <w:spacing w:before="0" w:beforeAutospacing="0" w:after="0" w:afterAutospacing="0"/>
        <w:jc w:val="both"/>
      </w:pPr>
      <w:r>
        <w:t>2. Настоящее Постановление вступает в силу с 01 января 2026 года.</w:t>
      </w:r>
    </w:p>
    <w:p w:rsidR="00E57EE9" w:rsidRPr="004B0B90" w:rsidRDefault="006F131C" w:rsidP="004B0B90">
      <w:pPr>
        <w:pStyle w:val="a3"/>
        <w:spacing w:before="0" w:beforeAutospacing="0" w:after="0" w:afterAutospacing="0"/>
        <w:jc w:val="both"/>
      </w:pPr>
      <w:r>
        <w:rPr>
          <w:rFonts w:ascii="Times New Roman CYR" w:hAnsi="Times New Roman CYR" w:cs="Times New Roman CYR"/>
        </w:rPr>
        <w:t>3</w:t>
      </w:r>
      <w:r w:rsidR="00E57EE9" w:rsidRPr="00296BA1">
        <w:rPr>
          <w:rFonts w:ascii="Times New Roman CYR" w:hAnsi="Times New Roman CYR" w:cs="Times New Roman CYR"/>
        </w:rPr>
        <w:t>. Разместить настоящее постановление на</w:t>
      </w:r>
      <w:r>
        <w:rPr>
          <w:rFonts w:ascii="Times New Roman CYR" w:hAnsi="Times New Roman CYR" w:cs="Times New Roman CYR"/>
        </w:rPr>
        <w:t xml:space="preserve"> информационном стенде в здании администрации МО СП «село Апука» и на</w:t>
      </w:r>
      <w:r w:rsidR="00E57EE9" w:rsidRPr="00296BA1">
        <w:rPr>
          <w:rFonts w:ascii="Times New Roman CYR" w:hAnsi="Times New Roman CYR" w:cs="Times New Roman CYR"/>
        </w:rPr>
        <w:t xml:space="preserve"> официальном сайте администрации муниципального</w:t>
      </w:r>
      <w:r w:rsidR="00E57EE9">
        <w:rPr>
          <w:rFonts w:ascii="Times New Roman CYR" w:hAnsi="Times New Roman CYR" w:cs="Times New Roman CYR"/>
        </w:rPr>
        <w:t xml:space="preserve"> образования «села Апука</w:t>
      </w:r>
      <w:r w:rsidR="00E57EE9" w:rsidRPr="00296BA1">
        <w:rPr>
          <w:rFonts w:ascii="Times New Roman CYR" w:hAnsi="Times New Roman CYR" w:cs="Times New Roman CYR"/>
        </w:rPr>
        <w:t>»</w:t>
      </w:r>
      <w:r w:rsidR="00E57EE9">
        <w:rPr>
          <w:rFonts w:ascii="Times New Roman CYR" w:hAnsi="Times New Roman CYR" w:cs="Times New Roman CYR"/>
        </w:rPr>
        <w:t xml:space="preserve"> апука.рф.</w:t>
      </w:r>
    </w:p>
    <w:p w:rsidR="004B0B90" w:rsidRDefault="006F131C" w:rsidP="004B0B90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lang w:bidi="ar-SA"/>
        </w:rPr>
        <w:t>4</w:t>
      </w:r>
      <w:r w:rsidR="00E57EE9" w:rsidRPr="00296BA1">
        <w:rPr>
          <w:rFonts w:ascii="Times New Roman CYR" w:eastAsia="Times New Roman" w:hAnsi="Times New Roman CYR" w:cs="Times New Roman CYR"/>
          <w:color w:val="auto"/>
          <w:lang w:bidi="ar-SA"/>
        </w:rPr>
        <w:t>. Контроль за исполнением настоящего постановления оставляю за собой</w:t>
      </w:r>
      <w:r w:rsidR="004B0B90">
        <w:rPr>
          <w:rFonts w:ascii="Times New Roman CYR" w:eastAsia="Times New Roman" w:hAnsi="Times New Roman CYR" w:cs="Times New Roman CYR"/>
          <w:color w:val="auto"/>
          <w:lang w:bidi="ar-SA"/>
        </w:rPr>
        <w:t>.</w:t>
      </w:r>
    </w:p>
    <w:p w:rsidR="00E57EE9" w:rsidRPr="00296BA1" w:rsidRDefault="006F131C" w:rsidP="004B0B90">
      <w:pPr>
        <w:autoSpaceDE w:val="0"/>
        <w:autoSpaceDN w:val="0"/>
        <w:adjustRightInd w:val="0"/>
        <w:rPr>
          <w:rFonts w:ascii="Times New Roman CYR" w:eastAsia="Times New Roman" w:hAnsi="Times New Roman CYR" w:cs="Times New Roman CYR"/>
          <w:color w:val="auto"/>
          <w:lang w:bidi="ar-SA"/>
        </w:rPr>
      </w:pPr>
      <w:r>
        <w:rPr>
          <w:rFonts w:ascii="Times New Roman CYR" w:eastAsia="Times New Roman" w:hAnsi="Times New Roman CYR" w:cs="Times New Roman CYR"/>
          <w:color w:val="auto"/>
          <w:lang w:bidi="ar-SA"/>
        </w:rPr>
        <w:t>5</w:t>
      </w:r>
      <w:r w:rsidR="00E57EE9" w:rsidRPr="00296BA1">
        <w:rPr>
          <w:rFonts w:ascii="Times New Roman CYR" w:eastAsia="Times New Roman" w:hAnsi="Times New Roman CYR" w:cs="Times New Roman CYR"/>
          <w:color w:val="auto"/>
          <w:lang w:bidi="ar-SA"/>
        </w:rPr>
        <w:t>. Постановление вступает в силу после официального обнародования.</w:t>
      </w:r>
    </w:p>
    <w:p w:rsidR="00E57EE9" w:rsidRPr="00296BA1" w:rsidRDefault="00E57EE9" w:rsidP="00E57EE9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E57EE9" w:rsidRPr="00296BA1" w:rsidRDefault="00E57EE9" w:rsidP="00E57EE9">
      <w:pPr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color w:val="auto"/>
          <w:lang w:bidi="ar-SA"/>
        </w:rPr>
      </w:pPr>
    </w:p>
    <w:p w:rsidR="00E57EE9" w:rsidRDefault="00E57EE9" w:rsidP="00C760AD">
      <w:pPr>
        <w:pStyle w:val="20"/>
        <w:shd w:val="clear" w:color="auto" w:fill="auto"/>
        <w:tabs>
          <w:tab w:val="left" w:pos="352"/>
        </w:tabs>
        <w:spacing w:before="0" w:line="270" w:lineRule="exact"/>
      </w:pPr>
    </w:p>
    <w:p w:rsidR="0009463A" w:rsidRDefault="0009463A" w:rsidP="00C760AD">
      <w:pPr>
        <w:pStyle w:val="20"/>
        <w:shd w:val="clear" w:color="auto" w:fill="auto"/>
        <w:tabs>
          <w:tab w:val="left" w:pos="352"/>
        </w:tabs>
        <w:spacing w:before="0" w:line="270" w:lineRule="exact"/>
      </w:pPr>
    </w:p>
    <w:p w:rsidR="00E57EE9" w:rsidRDefault="00E57EE9" w:rsidP="00E57EE9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/>
      </w:pPr>
    </w:p>
    <w:p w:rsidR="00E57EE9" w:rsidRDefault="00E57EE9" w:rsidP="00E57EE9">
      <w:pPr>
        <w:pStyle w:val="20"/>
        <w:shd w:val="clear" w:color="auto" w:fill="auto"/>
        <w:tabs>
          <w:tab w:val="left" w:pos="352"/>
        </w:tabs>
        <w:spacing w:before="0" w:line="270" w:lineRule="exact"/>
        <w:ind w:left="400"/>
      </w:pPr>
    </w:p>
    <w:p w:rsidR="00E57EE9" w:rsidRPr="004B0B90" w:rsidRDefault="00E57EE9" w:rsidP="00E57EE9">
      <w:pPr>
        <w:rPr>
          <w:rFonts w:ascii="Times New Roman" w:hAnsi="Times New Roman" w:cs="Times New Roman"/>
        </w:rPr>
      </w:pPr>
      <w:r w:rsidRPr="004B0B90">
        <w:rPr>
          <w:rFonts w:ascii="Times New Roman" w:hAnsi="Times New Roman" w:cs="Times New Roman"/>
        </w:rPr>
        <w:t>И. о. главы МО СП «село Апука»</w:t>
      </w:r>
      <w:r w:rsidRPr="004B0B90">
        <w:rPr>
          <w:rFonts w:ascii="Times New Roman" w:hAnsi="Times New Roman" w:cs="Times New Roman"/>
        </w:rPr>
        <w:tab/>
      </w:r>
      <w:r w:rsidR="004B0B90">
        <w:rPr>
          <w:rFonts w:ascii="Times New Roman" w:hAnsi="Times New Roman" w:cs="Times New Roman"/>
        </w:rPr>
        <w:t xml:space="preserve">                              </w:t>
      </w:r>
      <w:r w:rsidR="009C5496">
        <w:rPr>
          <w:rFonts w:ascii="Times New Roman" w:hAnsi="Times New Roman" w:cs="Times New Roman"/>
        </w:rPr>
        <w:t xml:space="preserve">   </w:t>
      </w:r>
      <w:r w:rsidR="004B0B90">
        <w:rPr>
          <w:rFonts w:ascii="Times New Roman" w:hAnsi="Times New Roman" w:cs="Times New Roman"/>
        </w:rPr>
        <w:t xml:space="preserve">                   </w:t>
      </w:r>
      <w:r w:rsidR="00154BE4">
        <w:rPr>
          <w:rFonts w:ascii="Times New Roman" w:hAnsi="Times New Roman" w:cs="Times New Roman"/>
        </w:rPr>
        <w:t xml:space="preserve">        </w:t>
      </w:r>
      <w:r w:rsidR="004B0B90">
        <w:rPr>
          <w:rFonts w:ascii="Times New Roman" w:hAnsi="Times New Roman" w:cs="Times New Roman"/>
        </w:rPr>
        <w:t xml:space="preserve">   </w:t>
      </w:r>
      <w:r w:rsidR="009C5496">
        <w:rPr>
          <w:rFonts w:ascii="Times New Roman" w:hAnsi="Times New Roman" w:cs="Times New Roman"/>
        </w:rPr>
        <w:t xml:space="preserve"> </w:t>
      </w:r>
      <w:r w:rsidR="004B0B90">
        <w:rPr>
          <w:rFonts w:ascii="Times New Roman" w:hAnsi="Times New Roman" w:cs="Times New Roman"/>
        </w:rPr>
        <w:t xml:space="preserve">  </w:t>
      </w:r>
      <w:r w:rsidRPr="004B0B90">
        <w:rPr>
          <w:rFonts w:ascii="Times New Roman" w:hAnsi="Times New Roman" w:cs="Times New Roman"/>
        </w:rPr>
        <w:t>В.С. Малышев</w:t>
      </w:r>
    </w:p>
    <w:p w:rsidR="00E57EE9" w:rsidRDefault="00E57EE9" w:rsidP="00E57EE9"/>
    <w:p w:rsidR="00E57EE9" w:rsidRDefault="00E57EE9" w:rsidP="00E57EE9"/>
    <w:p w:rsidR="009C5496" w:rsidRDefault="009C5496" w:rsidP="00E57EE9"/>
    <w:p w:rsidR="00E57EE9" w:rsidRDefault="00E57EE9" w:rsidP="00E57EE9">
      <w:pPr>
        <w:rPr>
          <w:rFonts w:ascii="Times New Roman" w:eastAsia="Times New Roman" w:hAnsi="Times New Roman" w:cs="Times New Roman"/>
        </w:rPr>
      </w:pPr>
    </w:p>
    <w:p w:rsidR="002675EE" w:rsidRDefault="009C5496">
      <w:pPr>
        <w:pStyle w:val="30"/>
        <w:shd w:val="clear" w:color="auto" w:fill="auto"/>
        <w:ind w:left="6060"/>
      </w:pPr>
      <w:r>
        <w:lastRenderedPageBreak/>
        <w:t xml:space="preserve">          </w:t>
      </w:r>
      <w:r w:rsidR="00B07DB7">
        <w:t xml:space="preserve">        </w:t>
      </w:r>
      <w:r w:rsidR="00A316C1">
        <w:t>Утвержден</w:t>
      </w:r>
    </w:p>
    <w:p w:rsidR="002675EE" w:rsidRDefault="00A316C1">
      <w:pPr>
        <w:pStyle w:val="30"/>
        <w:shd w:val="clear" w:color="auto" w:fill="auto"/>
        <w:spacing w:after="342"/>
        <w:ind w:left="6060"/>
      </w:pPr>
      <w:r>
        <w:t>постан</w:t>
      </w:r>
      <w:r w:rsidR="009C5496">
        <w:t>овлением администрации</w:t>
      </w:r>
      <w:r>
        <w:t xml:space="preserve"> сельского поселения </w:t>
      </w:r>
      <w:r w:rsidR="009C5496">
        <w:t>«с</w:t>
      </w:r>
      <w:r w:rsidR="00C03CB4">
        <w:t>ело Апука» от 26.01.2026 г. № 2</w:t>
      </w:r>
    </w:p>
    <w:p w:rsidR="006F131C" w:rsidRPr="006F131C" w:rsidRDefault="006F131C" w:rsidP="006F131C">
      <w:pPr>
        <w:keepNext/>
        <w:keepLines/>
        <w:spacing w:line="322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bookmarkStart w:id="1" w:name="bookmark3"/>
      <w:r w:rsidRPr="006F131C">
        <w:rPr>
          <w:rFonts w:ascii="Times New Roman" w:eastAsia="Times New Roman" w:hAnsi="Times New Roman" w:cs="Times New Roman"/>
          <w:b/>
          <w:bCs/>
          <w:szCs w:val="28"/>
        </w:rPr>
        <w:t>ПРОГРАММА</w:t>
      </w:r>
      <w:bookmarkEnd w:id="1"/>
    </w:p>
    <w:p w:rsidR="006F131C" w:rsidRPr="006F131C" w:rsidRDefault="006F131C" w:rsidP="006F131C">
      <w:pPr>
        <w:spacing w:line="322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r w:rsidRPr="006F131C">
        <w:rPr>
          <w:rFonts w:ascii="Times New Roman" w:eastAsia="Times New Roman" w:hAnsi="Times New Roman" w:cs="Times New Roman"/>
          <w:b/>
          <w:bCs/>
          <w:szCs w:val="28"/>
        </w:rPr>
        <w:t>профилактики рисков причинения вреда (ущерба) охраняемым законом</w:t>
      </w:r>
      <w:r w:rsidRPr="006F131C">
        <w:rPr>
          <w:rFonts w:ascii="Times New Roman" w:eastAsia="Times New Roman" w:hAnsi="Times New Roman" w:cs="Times New Roman"/>
          <w:b/>
          <w:bCs/>
          <w:szCs w:val="28"/>
        </w:rPr>
        <w:br/>
        <w:t>ценностям при осуществлении муниципального жилищного контроля</w:t>
      </w:r>
    </w:p>
    <w:p w:rsidR="006F131C" w:rsidRPr="006F131C" w:rsidRDefault="006F131C" w:rsidP="006F131C">
      <w:pPr>
        <w:spacing w:after="329" w:line="322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r w:rsidRPr="006F131C">
        <w:rPr>
          <w:rFonts w:ascii="Times New Roman" w:eastAsia="Times New Roman" w:hAnsi="Times New Roman" w:cs="Times New Roman"/>
          <w:b/>
          <w:bCs/>
          <w:szCs w:val="28"/>
        </w:rPr>
        <w:t>на 2026 год</w:t>
      </w:r>
    </w:p>
    <w:p w:rsidR="006F131C" w:rsidRPr="006F131C" w:rsidRDefault="006F131C" w:rsidP="00B53848">
      <w:pPr>
        <w:keepNext/>
        <w:keepLines/>
        <w:spacing w:after="311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bookmarkStart w:id="2" w:name="bookmark4"/>
      <w:r w:rsidRPr="006F131C">
        <w:rPr>
          <w:rFonts w:ascii="Times New Roman" w:eastAsia="Times New Roman" w:hAnsi="Times New Roman" w:cs="Times New Roman"/>
          <w:b/>
          <w:bCs/>
          <w:szCs w:val="28"/>
        </w:rPr>
        <w:t>Раздел 1. Общие положения</w:t>
      </w:r>
      <w:bookmarkEnd w:id="2"/>
    </w:p>
    <w:p w:rsidR="006F131C" w:rsidRPr="006F131C" w:rsidRDefault="006F131C" w:rsidP="00B53848">
      <w:pPr>
        <w:spacing w:after="329"/>
        <w:ind w:firstLine="740"/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Программа профилактики рисков причинения вреда (ущерба) охраняемым законом ценностям при осуществлении муниципального жилищного контроля (далее - Программа)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жилищ</w:t>
      </w:r>
      <w:r>
        <w:rPr>
          <w:rFonts w:ascii="Times New Roman" w:hAnsi="Times New Roman" w:cs="Times New Roman"/>
        </w:rPr>
        <w:t>ного контроля на территории МО СП «село Апука»</w:t>
      </w:r>
      <w:r w:rsidRPr="006F131C">
        <w:rPr>
          <w:rFonts w:ascii="Times New Roman" w:hAnsi="Times New Roman" w:cs="Times New Roman"/>
        </w:rPr>
        <w:t>.</w:t>
      </w:r>
    </w:p>
    <w:p w:rsidR="006F131C" w:rsidRPr="006F131C" w:rsidRDefault="006F131C" w:rsidP="00B53848">
      <w:pPr>
        <w:keepNext/>
        <w:keepLines/>
        <w:spacing w:after="311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bookmarkStart w:id="3" w:name="bookmark5"/>
      <w:r w:rsidRPr="006F131C">
        <w:rPr>
          <w:rFonts w:ascii="Times New Roman" w:eastAsia="Times New Roman" w:hAnsi="Times New Roman" w:cs="Times New Roman"/>
          <w:b/>
          <w:bCs/>
          <w:szCs w:val="28"/>
        </w:rPr>
        <w:t xml:space="preserve">Раздел 2. </w:t>
      </w:r>
      <w:r w:rsidRPr="00B53848">
        <w:rPr>
          <w:rFonts w:ascii="Times New Roman" w:eastAsia="Times New Roman" w:hAnsi="Times New Roman" w:cs="Times New Roman"/>
          <w:b/>
          <w:bCs/>
          <w:szCs w:val="28"/>
        </w:rPr>
        <w:t>А</w:t>
      </w:r>
      <w:r w:rsidRPr="006F131C">
        <w:rPr>
          <w:rFonts w:ascii="Times New Roman" w:eastAsia="Times New Roman" w:hAnsi="Times New Roman" w:cs="Times New Roman"/>
          <w:b/>
          <w:bCs/>
          <w:szCs w:val="28"/>
        </w:rPr>
        <w:t xml:space="preserve">налитическая часть </w:t>
      </w:r>
      <w:r w:rsidRPr="00B53848">
        <w:rPr>
          <w:rFonts w:ascii="Times New Roman" w:eastAsia="Times New Roman" w:hAnsi="Times New Roman" w:cs="Times New Roman"/>
          <w:b/>
          <w:bCs/>
          <w:szCs w:val="28"/>
        </w:rPr>
        <w:t>п</w:t>
      </w:r>
      <w:r w:rsidRPr="006F131C">
        <w:rPr>
          <w:rFonts w:ascii="Times New Roman" w:eastAsia="Times New Roman" w:hAnsi="Times New Roman" w:cs="Times New Roman"/>
          <w:b/>
          <w:bCs/>
          <w:szCs w:val="28"/>
        </w:rPr>
        <w:t>рограмм</w:t>
      </w:r>
      <w:bookmarkEnd w:id="3"/>
      <w:r w:rsidRPr="00B53848">
        <w:rPr>
          <w:rFonts w:ascii="Times New Roman" w:eastAsia="Times New Roman" w:hAnsi="Times New Roman" w:cs="Times New Roman"/>
          <w:b/>
          <w:bCs/>
          <w:szCs w:val="28"/>
        </w:rPr>
        <w:t>ы</w:t>
      </w:r>
    </w:p>
    <w:p w:rsidR="00B53848" w:rsidRDefault="00B53848" w:rsidP="00B53848">
      <w:pPr>
        <w:numPr>
          <w:ilvl w:val="0"/>
          <w:numId w:val="5"/>
        </w:numPr>
        <w:tabs>
          <w:tab w:val="left" w:pos="426"/>
          <w:tab w:val="left" w:pos="592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 осуществляемого </w:t>
      </w:r>
      <w:r w:rsidR="006F131C" w:rsidRPr="006F131C">
        <w:rPr>
          <w:rFonts w:ascii="Times New Roman" w:hAnsi="Times New Roman" w:cs="Times New Roman"/>
        </w:rPr>
        <w:t>муниципального контроля.</w:t>
      </w:r>
    </w:p>
    <w:p w:rsidR="006F131C" w:rsidRPr="006F131C" w:rsidRDefault="00B53848" w:rsidP="00B53848">
      <w:pPr>
        <w:tabs>
          <w:tab w:val="left" w:pos="426"/>
          <w:tab w:val="left" w:pos="592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F131C" w:rsidRPr="006F131C">
        <w:rPr>
          <w:rFonts w:ascii="Times New Roman" w:hAnsi="Times New Roman" w:cs="Times New Roman"/>
        </w:rPr>
        <w:t>Муниципальный жили</w:t>
      </w:r>
      <w:r w:rsidRPr="00B53848">
        <w:rPr>
          <w:rFonts w:ascii="Times New Roman" w:hAnsi="Times New Roman" w:cs="Times New Roman"/>
        </w:rPr>
        <w:t xml:space="preserve">щный </w:t>
      </w:r>
      <w:r>
        <w:rPr>
          <w:rFonts w:ascii="Times New Roman" w:hAnsi="Times New Roman" w:cs="Times New Roman"/>
        </w:rPr>
        <w:t xml:space="preserve">контроль </w:t>
      </w:r>
      <w:r w:rsidRPr="00B53848">
        <w:rPr>
          <w:rFonts w:ascii="Times New Roman" w:hAnsi="Times New Roman" w:cs="Times New Roman"/>
        </w:rPr>
        <w:t>на территории</w:t>
      </w:r>
      <w:r>
        <w:rPr>
          <w:rFonts w:ascii="Times New Roman" w:hAnsi="Times New Roman" w:cs="Times New Roman"/>
        </w:rPr>
        <w:t xml:space="preserve"> осуществляется администрацией МО СП «село Апука».</w:t>
      </w:r>
    </w:p>
    <w:p w:rsidR="006F131C" w:rsidRPr="006F131C" w:rsidRDefault="00B53848" w:rsidP="00B53848">
      <w:pPr>
        <w:numPr>
          <w:ilvl w:val="0"/>
          <w:numId w:val="5"/>
        </w:numPr>
        <w:tabs>
          <w:tab w:val="left" w:pos="426"/>
          <w:tab w:val="left" w:pos="3510"/>
          <w:tab w:val="left" w:pos="4560"/>
          <w:tab w:val="left" w:pos="5921"/>
          <w:tab w:val="left" w:pos="87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Обзор по виду муниципального </w:t>
      </w:r>
      <w:r w:rsidR="006F131C" w:rsidRPr="006F131C">
        <w:rPr>
          <w:rFonts w:ascii="Times New Roman" w:hAnsi="Times New Roman" w:cs="Times New Roman"/>
        </w:rPr>
        <w:t>контроля.</w:t>
      </w:r>
    </w:p>
    <w:p w:rsidR="006F131C" w:rsidRPr="006F131C" w:rsidRDefault="006F131C" w:rsidP="00B53848">
      <w:pPr>
        <w:tabs>
          <w:tab w:val="left" w:pos="1697"/>
          <w:tab w:val="left" w:pos="3159"/>
          <w:tab w:val="left" w:pos="4560"/>
          <w:tab w:val="left" w:pos="6905"/>
          <w:tab w:val="left" w:pos="8498"/>
        </w:tabs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Муниципальный жилищный контроль - это деятельность органа местного самоуправления, уполномоченного на организаци</w:t>
      </w:r>
      <w:r w:rsidR="00B53848">
        <w:rPr>
          <w:rFonts w:ascii="Times New Roman" w:hAnsi="Times New Roman" w:cs="Times New Roman"/>
        </w:rPr>
        <w:t>ю и проведение на территории сельского поселения «село Апука»</w:t>
      </w:r>
      <w:r w:rsidRPr="006F131C">
        <w:rPr>
          <w:rFonts w:ascii="Times New Roman" w:hAnsi="Times New Roman" w:cs="Times New Roman"/>
        </w:rPr>
        <w:t xml:space="preserve">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</w:t>
      </w:r>
      <w:r w:rsidR="00B53848">
        <w:rPr>
          <w:rFonts w:ascii="Times New Roman" w:hAnsi="Times New Roman" w:cs="Times New Roman"/>
        </w:rPr>
        <w:t>жилищ</w:t>
      </w:r>
      <w:r w:rsidRPr="006F131C">
        <w:rPr>
          <w:rFonts w:ascii="Times New Roman" w:hAnsi="Times New Roman" w:cs="Times New Roman"/>
        </w:rPr>
        <w:t>ного фонда федеральными законами и законами субъектов Российской Федерации в области жили</w:t>
      </w:r>
      <w:r w:rsidR="00B53848">
        <w:rPr>
          <w:rFonts w:ascii="Times New Roman" w:hAnsi="Times New Roman" w:cs="Times New Roman"/>
        </w:rPr>
        <w:t>щ</w:t>
      </w:r>
      <w:r w:rsidRPr="006F131C">
        <w:rPr>
          <w:rFonts w:ascii="Times New Roman" w:hAnsi="Times New Roman" w:cs="Times New Roman"/>
        </w:rPr>
        <w:t>ных</w:t>
      </w:r>
      <w:r w:rsidR="00B53848">
        <w:rPr>
          <w:rFonts w:ascii="Times New Roman" w:hAnsi="Times New Roman" w:cs="Times New Roman"/>
        </w:rPr>
        <w:t xml:space="preserve"> отношений, а также муниципальными правовыми </w:t>
      </w:r>
      <w:r w:rsidRPr="006F131C">
        <w:rPr>
          <w:rFonts w:ascii="Times New Roman" w:hAnsi="Times New Roman" w:cs="Times New Roman"/>
        </w:rPr>
        <w:t>актами.</w:t>
      </w:r>
    </w:p>
    <w:p w:rsidR="006F131C" w:rsidRPr="006F131C" w:rsidRDefault="00B53848" w:rsidP="00B53848">
      <w:pPr>
        <w:numPr>
          <w:ilvl w:val="0"/>
          <w:numId w:val="5"/>
        </w:numPr>
        <w:tabs>
          <w:tab w:val="left" w:pos="426"/>
          <w:tab w:val="left" w:pos="4064"/>
          <w:tab w:val="left" w:pos="5573"/>
          <w:tab w:val="left" w:pos="7973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Муниципальный контроль осуществляется </w:t>
      </w:r>
      <w:r w:rsidR="006F131C" w:rsidRPr="006F131C">
        <w:rPr>
          <w:rFonts w:ascii="Times New Roman" w:hAnsi="Times New Roman" w:cs="Times New Roman"/>
        </w:rPr>
        <w:t>посредством:</w:t>
      </w:r>
    </w:p>
    <w:p w:rsidR="006F131C" w:rsidRPr="006F131C" w:rsidRDefault="006F131C" w:rsidP="00B53848">
      <w:pPr>
        <w:tabs>
          <w:tab w:val="left" w:pos="4064"/>
          <w:tab w:val="left" w:pos="8498"/>
        </w:tabs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 xml:space="preserve">- организации и проведения проверок выполнения </w:t>
      </w:r>
      <w:r w:rsidR="00B53848">
        <w:rPr>
          <w:rFonts w:ascii="Times New Roman" w:hAnsi="Times New Roman" w:cs="Times New Roman"/>
        </w:rPr>
        <w:t>ю</w:t>
      </w:r>
      <w:r w:rsidRPr="006F131C">
        <w:rPr>
          <w:rFonts w:ascii="Times New Roman" w:hAnsi="Times New Roman" w:cs="Times New Roman"/>
        </w:rPr>
        <w:t>ридическими лицами, индивидуальными предпринимателями и гражданами об</w:t>
      </w:r>
      <w:r w:rsidR="00B53848">
        <w:rPr>
          <w:rFonts w:ascii="Times New Roman" w:hAnsi="Times New Roman" w:cs="Times New Roman"/>
        </w:rPr>
        <w:t xml:space="preserve">язательных требований в области </w:t>
      </w:r>
      <w:r w:rsidRPr="006F131C">
        <w:rPr>
          <w:rFonts w:ascii="Times New Roman" w:hAnsi="Times New Roman" w:cs="Times New Roman"/>
        </w:rPr>
        <w:t>жили</w:t>
      </w:r>
      <w:r w:rsidR="00B53848">
        <w:rPr>
          <w:rFonts w:ascii="Times New Roman" w:hAnsi="Times New Roman" w:cs="Times New Roman"/>
          <w:szCs w:val="28"/>
        </w:rPr>
        <w:t>щ</w:t>
      </w:r>
      <w:r w:rsidRPr="006F131C">
        <w:rPr>
          <w:rFonts w:ascii="Times New Roman" w:hAnsi="Times New Roman" w:cs="Times New Roman"/>
        </w:rPr>
        <w:t>ных</w:t>
      </w:r>
      <w:r w:rsidR="00B53848">
        <w:rPr>
          <w:rFonts w:ascii="Times New Roman" w:hAnsi="Times New Roman" w:cs="Times New Roman"/>
        </w:rPr>
        <w:t xml:space="preserve"> </w:t>
      </w:r>
      <w:r w:rsidRPr="006F131C">
        <w:rPr>
          <w:rFonts w:ascii="Times New Roman" w:hAnsi="Times New Roman" w:cs="Times New Roman"/>
        </w:rPr>
        <w:t>отношений;</w:t>
      </w:r>
    </w:p>
    <w:p w:rsidR="006F131C" w:rsidRPr="006F131C" w:rsidRDefault="00B53848" w:rsidP="00B53848">
      <w:pPr>
        <w:tabs>
          <w:tab w:val="left" w:pos="9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131C" w:rsidRPr="006F131C">
        <w:rPr>
          <w:rFonts w:ascii="Times New Roman" w:hAnsi="Times New Roman" w:cs="Times New Roman"/>
        </w:rPr>
        <w:t xml:space="preserve">принятия предусмотренных законодательством Российской </w:t>
      </w:r>
      <w:r>
        <w:rPr>
          <w:rFonts w:ascii="Times New Roman" w:hAnsi="Times New Roman" w:cs="Times New Roman"/>
        </w:rPr>
        <w:t>Ф</w:t>
      </w:r>
      <w:r w:rsidR="006F131C" w:rsidRPr="006F131C">
        <w:rPr>
          <w:rFonts w:ascii="Times New Roman" w:hAnsi="Times New Roman" w:cs="Times New Roman"/>
        </w:rPr>
        <w:t>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6F131C" w:rsidRPr="006F131C" w:rsidRDefault="00B53848" w:rsidP="00B53848">
      <w:pPr>
        <w:tabs>
          <w:tab w:val="left" w:pos="1081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131C" w:rsidRPr="006F131C">
        <w:rPr>
          <w:rFonts w:ascii="Times New Roman" w:hAnsi="Times New Roman" w:cs="Times New Roman"/>
        </w:rPr>
        <w:t>организации и проведения мероприятий по профилактике рисков</w:t>
      </w:r>
      <w:r>
        <w:rPr>
          <w:rFonts w:ascii="Times New Roman" w:hAnsi="Times New Roman" w:cs="Times New Roman"/>
        </w:rPr>
        <w:t xml:space="preserve"> причинения вреда (ущерба) охраняемым</w:t>
      </w:r>
      <w:r>
        <w:rPr>
          <w:rFonts w:ascii="Times New Roman" w:hAnsi="Times New Roman" w:cs="Times New Roman"/>
        </w:rPr>
        <w:tab/>
        <w:t xml:space="preserve">законом </w:t>
      </w:r>
      <w:r w:rsidR="006F131C" w:rsidRPr="006F131C">
        <w:rPr>
          <w:rFonts w:ascii="Times New Roman" w:hAnsi="Times New Roman" w:cs="Times New Roman"/>
        </w:rPr>
        <w:t>ценностям;</w:t>
      </w:r>
    </w:p>
    <w:p w:rsidR="006F131C" w:rsidRDefault="00B53848" w:rsidP="00B53848">
      <w:pPr>
        <w:tabs>
          <w:tab w:val="left" w:pos="9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131C" w:rsidRPr="006F131C">
        <w:rPr>
          <w:rFonts w:ascii="Times New Roman" w:hAnsi="Times New Roman" w:cs="Times New Roman"/>
        </w:rPr>
        <w:t xml:space="preserve">организации и проведения мероприятий по контролю, осуществляемых без взаимодействия с </w:t>
      </w:r>
      <w:r>
        <w:rPr>
          <w:rFonts w:ascii="Times New Roman" w:hAnsi="Times New Roman" w:cs="Times New Roman"/>
        </w:rPr>
        <w:t>ю</w:t>
      </w:r>
      <w:r w:rsidR="006F131C" w:rsidRPr="006F131C">
        <w:rPr>
          <w:rFonts w:ascii="Times New Roman" w:hAnsi="Times New Roman" w:cs="Times New Roman"/>
        </w:rPr>
        <w:t>ридическими лицами, индивидуальными предпринимателями.</w:t>
      </w:r>
    </w:p>
    <w:p w:rsidR="00B53848" w:rsidRPr="006F131C" w:rsidRDefault="00B53848" w:rsidP="00B53848">
      <w:pPr>
        <w:tabs>
          <w:tab w:val="left" w:pos="946"/>
        </w:tabs>
        <w:jc w:val="both"/>
        <w:rPr>
          <w:rFonts w:ascii="Times New Roman" w:hAnsi="Times New Roman" w:cs="Times New Roman"/>
        </w:rPr>
      </w:pPr>
    </w:p>
    <w:p w:rsidR="006F131C" w:rsidRPr="006F131C" w:rsidRDefault="006F131C" w:rsidP="00B53848">
      <w:pPr>
        <w:keepNext/>
        <w:keepLines/>
        <w:spacing w:after="320"/>
        <w:ind w:right="260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bookmarkStart w:id="4" w:name="bookmark6"/>
      <w:r w:rsidRPr="006F131C">
        <w:rPr>
          <w:rFonts w:ascii="Times New Roman" w:eastAsia="Times New Roman" w:hAnsi="Times New Roman" w:cs="Times New Roman"/>
          <w:b/>
          <w:bCs/>
          <w:szCs w:val="28"/>
        </w:rPr>
        <w:t>Раздел 3. Цели и задачи Программы</w:t>
      </w:r>
      <w:bookmarkEnd w:id="4"/>
    </w:p>
    <w:p w:rsidR="006F131C" w:rsidRPr="006F131C" w:rsidRDefault="006F131C" w:rsidP="00B07DB7">
      <w:pPr>
        <w:numPr>
          <w:ilvl w:val="0"/>
          <w:numId w:val="7"/>
        </w:numPr>
        <w:tabs>
          <w:tab w:val="left" w:pos="589"/>
        </w:tabs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Цели Программы:</w:t>
      </w:r>
    </w:p>
    <w:p w:rsidR="006F131C" w:rsidRPr="006F131C" w:rsidRDefault="00B07DB7" w:rsidP="00B07DB7">
      <w:pPr>
        <w:numPr>
          <w:ilvl w:val="0"/>
          <w:numId w:val="6"/>
        </w:numPr>
        <w:tabs>
          <w:tab w:val="left" w:pos="277"/>
        </w:tabs>
        <w:spacing w:line="317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Стимулирование </w:t>
      </w:r>
      <w:r w:rsidR="006F131C" w:rsidRPr="006F131C">
        <w:rPr>
          <w:rFonts w:ascii="Times New Roman" w:hAnsi="Times New Roman" w:cs="Times New Roman"/>
        </w:rPr>
        <w:t>добросовестного соблюдения обязательных требований всеми контролируемыми лицами;</w:t>
      </w:r>
    </w:p>
    <w:p w:rsidR="006F131C" w:rsidRPr="006F131C" w:rsidRDefault="00B07DB7" w:rsidP="00B07DB7">
      <w:pPr>
        <w:numPr>
          <w:ilvl w:val="0"/>
          <w:numId w:val="6"/>
        </w:numPr>
        <w:tabs>
          <w:tab w:val="left" w:pos="277"/>
        </w:tabs>
        <w:spacing w:line="32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</w:t>
      </w:r>
      <w:r w:rsidR="006F131C" w:rsidRPr="006F131C">
        <w:rPr>
          <w:rFonts w:ascii="Times New Roman" w:hAnsi="Times New Roman" w:cs="Times New Roman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F131C" w:rsidRDefault="006F131C" w:rsidP="00B07DB7">
      <w:pPr>
        <w:numPr>
          <w:ilvl w:val="0"/>
          <w:numId w:val="6"/>
        </w:numPr>
        <w:tabs>
          <w:tab w:val="left" w:pos="282"/>
        </w:tabs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07DB7" w:rsidRPr="006F131C" w:rsidRDefault="00B07DB7" w:rsidP="00B07DB7">
      <w:pPr>
        <w:tabs>
          <w:tab w:val="left" w:pos="282"/>
        </w:tabs>
        <w:jc w:val="both"/>
        <w:rPr>
          <w:rFonts w:ascii="Times New Roman" w:hAnsi="Times New Roman" w:cs="Times New Roman"/>
        </w:rPr>
      </w:pPr>
    </w:p>
    <w:p w:rsidR="006F131C" w:rsidRPr="006F131C" w:rsidRDefault="006F131C" w:rsidP="00B07DB7">
      <w:pPr>
        <w:numPr>
          <w:ilvl w:val="0"/>
          <w:numId w:val="7"/>
        </w:numPr>
        <w:tabs>
          <w:tab w:val="left" w:pos="589"/>
        </w:tabs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Задачи Программы:</w:t>
      </w:r>
    </w:p>
    <w:p w:rsidR="006F131C" w:rsidRPr="006F131C" w:rsidRDefault="00B07DB7" w:rsidP="00B07DB7">
      <w:pPr>
        <w:tabs>
          <w:tab w:val="left" w:pos="101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F131C" w:rsidRPr="006F131C">
        <w:rPr>
          <w:rFonts w:ascii="Times New Roman" w:hAnsi="Times New Roman" w:cs="Times New Roman"/>
        </w:rPr>
        <w:t>выявление причин, факторов и условий, способствующих нарушению</w:t>
      </w:r>
      <w:r>
        <w:rPr>
          <w:rFonts w:ascii="Times New Roman" w:hAnsi="Times New Roman" w:cs="Times New Roman"/>
        </w:rPr>
        <w:t xml:space="preserve"> </w:t>
      </w:r>
      <w:r w:rsidR="006F131C" w:rsidRPr="006F131C">
        <w:rPr>
          <w:rFonts w:ascii="Times New Roman" w:hAnsi="Times New Roman" w:cs="Times New Roman"/>
        </w:rPr>
        <w:t>обязательных требований жили</w:t>
      </w:r>
      <w:r>
        <w:rPr>
          <w:rFonts w:ascii="Times New Roman" w:hAnsi="Times New Roman" w:cs="Times New Roman"/>
          <w:szCs w:val="28"/>
        </w:rPr>
        <w:t>щ</w:t>
      </w:r>
      <w:r w:rsidR="006F131C" w:rsidRPr="006F131C">
        <w:rPr>
          <w:rFonts w:ascii="Times New Roman" w:hAnsi="Times New Roman" w:cs="Times New Roman"/>
        </w:rPr>
        <w:t xml:space="preserve">ного законодательства, </w:t>
      </w:r>
      <w:r>
        <w:rPr>
          <w:rFonts w:ascii="Times New Roman" w:hAnsi="Times New Roman" w:cs="Times New Roman"/>
        </w:rPr>
        <w:t xml:space="preserve">определение способов устранения или снижения рисков их </w:t>
      </w:r>
      <w:r w:rsidR="006F131C" w:rsidRPr="006F131C">
        <w:rPr>
          <w:rFonts w:ascii="Times New Roman" w:hAnsi="Times New Roman" w:cs="Times New Roman"/>
        </w:rPr>
        <w:t>возникновения;</w:t>
      </w:r>
      <w:r>
        <w:rPr>
          <w:rFonts w:ascii="Times New Roman" w:hAnsi="Times New Roman" w:cs="Times New Roman"/>
        </w:rPr>
        <w:t xml:space="preserve"> </w:t>
      </w:r>
      <w:r w:rsidR="006F131C" w:rsidRPr="006F131C">
        <w:rPr>
          <w:rFonts w:ascii="Times New Roman" w:hAnsi="Times New Roman" w:cs="Times New Roman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B07DB7" w:rsidRDefault="00B07DB7" w:rsidP="00B07DB7">
      <w:pPr>
        <w:tabs>
          <w:tab w:val="left" w:pos="1012"/>
        </w:tabs>
        <w:spacing w:line="32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F131C" w:rsidRPr="006F131C">
        <w:rPr>
          <w:rFonts w:ascii="Times New Roman" w:hAnsi="Times New Roman" w:cs="Times New Roman"/>
        </w:rPr>
        <w:t>формирование единого понимания обязательных требований жили</w:t>
      </w:r>
      <w:r>
        <w:rPr>
          <w:rFonts w:ascii="Times New Roman" w:hAnsi="Times New Roman" w:cs="Times New Roman"/>
          <w:szCs w:val="28"/>
        </w:rPr>
        <w:t>щ</w:t>
      </w:r>
      <w:r w:rsidR="006F131C" w:rsidRPr="006F131C">
        <w:rPr>
          <w:rFonts w:ascii="Times New Roman" w:hAnsi="Times New Roman" w:cs="Times New Roman"/>
        </w:rPr>
        <w:t>ного</w:t>
      </w:r>
      <w:r>
        <w:rPr>
          <w:rFonts w:ascii="Times New Roman" w:hAnsi="Times New Roman" w:cs="Times New Roman"/>
        </w:rPr>
        <w:t xml:space="preserve"> законодательства у всех участников контрольной </w:t>
      </w:r>
      <w:r w:rsidR="006F131C" w:rsidRPr="006F131C">
        <w:rPr>
          <w:rFonts w:ascii="Times New Roman" w:hAnsi="Times New Roman" w:cs="Times New Roman"/>
        </w:rPr>
        <w:t>деятельности;</w:t>
      </w:r>
    </w:p>
    <w:p w:rsidR="006F131C" w:rsidRPr="006F131C" w:rsidRDefault="00B07DB7" w:rsidP="00B07DB7">
      <w:pPr>
        <w:tabs>
          <w:tab w:val="left" w:pos="1012"/>
        </w:tabs>
        <w:spacing w:line="32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6F131C" w:rsidRPr="006F131C">
        <w:rPr>
          <w:rFonts w:ascii="Times New Roman" w:hAnsi="Times New Roman" w:cs="Times New Roman"/>
        </w:rPr>
        <w:t>повышение прозрачности осуществляемой органом контрольной деятельности.</w:t>
      </w:r>
    </w:p>
    <w:p w:rsidR="006F131C" w:rsidRPr="006F131C" w:rsidRDefault="006F131C" w:rsidP="00B07DB7">
      <w:pPr>
        <w:keepNext/>
        <w:keepLines/>
        <w:spacing w:before="240" w:line="31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bookmarkStart w:id="5" w:name="bookmark7"/>
      <w:r w:rsidRPr="006F131C">
        <w:rPr>
          <w:rFonts w:ascii="Times New Roman" w:eastAsia="Times New Roman" w:hAnsi="Times New Roman" w:cs="Times New Roman"/>
          <w:b/>
          <w:bCs/>
          <w:szCs w:val="28"/>
        </w:rPr>
        <w:t>Раздел 4. Показатели результативности и эффективности Программы</w:t>
      </w:r>
      <w:bookmarkEnd w:id="5"/>
    </w:p>
    <w:p w:rsidR="006F131C" w:rsidRPr="006F131C" w:rsidRDefault="006F131C" w:rsidP="00B07DB7">
      <w:pPr>
        <w:spacing w:before="240" w:line="322" w:lineRule="exact"/>
        <w:ind w:firstLine="740"/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Экономический эффект от реализованных мероприятий:</w:t>
      </w:r>
    </w:p>
    <w:p w:rsidR="006F131C" w:rsidRPr="006F131C" w:rsidRDefault="00B07DB7" w:rsidP="00B07DB7">
      <w:pPr>
        <w:tabs>
          <w:tab w:val="left" w:pos="1177"/>
        </w:tabs>
        <w:spacing w:line="32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F131C" w:rsidRPr="006F131C">
        <w:rPr>
          <w:rFonts w:ascii="Times New Roman" w:hAnsi="Times New Roman" w:cs="Times New Roman"/>
        </w:rPr>
        <w:t>минимизация ресурсных затрат всех участников контрольной</w:t>
      </w:r>
      <w:r>
        <w:rPr>
          <w:rFonts w:ascii="Times New Roman" w:hAnsi="Times New Roman" w:cs="Times New Roman"/>
        </w:rPr>
        <w:t xml:space="preserve"> </w:t>
      </w:r>
      <w:r w:rsidR="006F131C" w:rsidRPr="006F131C">
        <w:rPr>
          <w:rFonts w:ascii="Times New Roman" w:hAnsi="Times New Roman" w:cs="Times New Roman"/>
        </w:rPr>
        <w:t>деятельности за счет дифференцир</w:t>
      </w:r>
      <w:r>
        <w:rPr>
          <w:rFonts w:ascii="Times New Roman" w:hAnsi="Times New Roman" w:cs="Times New Roman"/>
        </w:rPr>
        <w:t>ования случаев, в которых возмож</w:t>
      </w:r>
      <w:r w:rsidR="006F131C" w:rsidRPr="006F131C">
        <w:rPr>
          <w:rFonts w:ascii="Times New Roman" w:hAnsi="Times New Roman" w:cs="Times New Roman"/>
        </w:rPr>
        <w:t xml:space="preserve">но направление </w:t>
      </w:r>
      <w:r>
        <w:rPr>
          <w:rFonts w:ascii="Times New Roman" w:hAnsi="Times New Roman" w:cs="Times New Roman"/>
        </w:rPr>
        <w:t xml:space="preserve">юридическим лицам, индивидуальным </w:t>
      </w:r>
      <w:r w:rsidR="006F131C" w:rsidRPr="006F131C">
        <w:rPr>
          <w:rFonts w:ascii="Times New Roman" w:hAnsi="Times New Roman" w:cs="Times New Roman"/>
        </w:rPr>
        <w:t>предпринимателям</w:t>
      </w:r>
    </w:p>
    <w:p w:rsidR="006F131C" w:rsidRPr="006F131C" w:rsidRDefault="006F131C" w:rsidP="006F131C">
      <w:pPr>
        <w:spacing w:after="329" w:line="322" w:lineRule="exact"/>
        <w:jc w:val="both"/>
        <w:rPr>
          <w:rFonts w:ascii="Times New Roman" w:hAnsi="Times New Roman" w:cs="Times New Roman"/>
        </w:rPr>
      </w:pPr>
      <w:r w:rsidRPr="006F131C">
        <w:rPr>
          <w:rFonts w:ascii="Times New Roman" w:hAnsi="Times New Roman" w:cs="Times New Roman"/>
        </w:rPr>
        <w:t>предостережении о недопустимости нарушения обязательных требований, а не проведение внеплановой проверки.</w:t>
      </w:r>
    </w:p>
    <w:p w:rsidR="006F131C" w:rsidRPr="006F131C" w:rsidRDefault="006F131C" w:rsidP="00B07DB7">
      <w:pPr>
        <w:keepNext/>
        <w:keepLines/>
        <w:spacing w:line="310" w:lineRule="exact"/>
        <w:ind w:right="260"/>
        <w:jc w:val="center"/>
        <w:outlineLvl w:val="1"/>
        <w:rPr>
          <w:rFonts w:ascii="Times New Roman" w:eastAsia="Times New Roman" w:hAnsi="Times New Roman" w:cs="Times New Roman"/>
          <w:b/>
          <w:bCs/>
          <w:color w:val="auto"/>
          <w:szCs w:val="28"/>
        </w:rPr>
      </w:pPr>
      <w:bookmarkStart w:id="6" w:name="bookmark8"/>
      <w:r w:rsidRPr="006F131C">
        <w:rPr>
          <w:rFonts w:ascii="Times New Roman" w:eastAsia="Times New Roman" w:hAnsi="Times New Roman" w:cs="Times New Roman"/>
          <w:b/>
          <w:bCs/>
          <w:szCs w:val="28"/>
        </w:rPr>
        <w:t>Раздел 5. План мероприятий по профилактике нарушений</w:t>
      </w:r>
      <w:bookmarkEnd w:id="6"/>
    </w:p>
    <w:p w:rsidR="00B07DB7" w:rsidRDefault="00B07DB7" w:rsidP="00B07DB7">
      <w:pPr>
        <w:spacing w:line="322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F131C" w:rsidRPr="006F131C">
        <w:rPr>
          <w:rFonts w:ascii="Times New Roman" w:hAnsi="Times New Roman" w:cs="Times New Roman"/>
        </w:rPr>
        <w:t>Ме</w:t>
      </w:r>
      <w:r>
        <w:rPr>
          <w:rFonts w:ascii="Times New Roman" w:hAnsi="Times New Roman" w:cs="Times New Roman"/>
        </w:rPr>
        <w:t>роприятия Программы представляют</w:t>
      </w:r>
      <w:r w:rsidR="006F131C" w:rsidRPr="006F131C">
        <w:rPr>
          <w:rFonts w:ascii="Times New Roman" w:hAnsi="Times New Roman" w:cs="Times New Roman"/>
        </w:rPr>
        <w:t xml:space="preserve"> собой комплекс мер, направленных на достижение целей и решение основных задач Программы.</w:t>
      </w: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7337F8" w:rsidRPr="006F131C" w:rsidRDefault="007337F8" w:rsidP="00B07DB7">
      <w:pPr>
        <w:spacing w:line="322" w:lineRule="exact"/>
        <w:jc w:val="both"/>
        <w:rPr>
          <w:rFonts w:ascii="Times New Roman" w:hAnsi="Times New Roman" w:cs="Times New Roman"/>
        </w:rPr>
      </w:pPr>
    </w:p>
    <w:p w:rsidR="006F131C" w:rsidRPr="006F131C" w:rsidRDefault="006F131C" w:rsidP="001E4504">
      <w:pPr>
        <w:spacing w:line="322" w:lineRule="exact"/>
        <w:ind w:right="20"/>
        <w:jc w:val="center"/>
        <w:rPr>
          <w:rFonts w:ascii="Times New Roman" w:hAnsi="Times New Roman" w:cs="Times New Roman"/>
          <w:b/>
        </w:rPr>
      </w:pPr>
      <w:r w:rsidRPr="006F131C">
        <w:rPr>
          <w:rFonts w:ascii="Times New Roman" w:hAnsi="Times New Roman" w:cs="Times New Roman"/>
          <w:b/>
        </w:rPr>
        <w:lastRenderedPageBreak/>
        <w:t>План мероприятий по профилактике нарушений жилищного законодатель</w:t>
      </w:r>
      <w:r w:rsidR="007337F8" w:rsidRPr="007337F8">
        <w:rPr>
          <w:rFonts w:ascii="Times New Roman" w:hAnsi="Times New Roman" w:cs="Times New Roman"/>
          <w:b/>
        </w:rPr>
        <w:t>ства на</w:t>
      </w:r>
      <w:r w:rsidR="007337F8" w:rsidRPr="007337F8">
        <w:rPr>
          <w:rFonts w:ascii="Times New Roman" w:hAnsi="Times New Roman" w:cs="Times New Roman"/>
          <w:b/>
        </w:rPr>
        <w:br/>
        <w:t>территории сельского поселения «село Апука»</w:t>
      </w:r>
    </w:p>
    <w:p w:rsidR="006F131C" w:rsidRDefault="006F131C" w:rsidP="001E4504">
      <w:pPr>
        <w:spacing w:after="856" w:line="322" w:lineRule="exact"/>
        <w:ind w:right="20"/>
        <w:jc w:val="center"/>
      </w:pPr>
      <w:r w:rsidRPr="006F131C">
        <w:rPr>
          <w:rFonts w:ascii="Times New Roman" w:hAnsi="Times New Roman" w:cs="Times New Roman"/>
          <w:b/>
        </w:rPr>
        <w:t>на 2026 год</w:t>
      </w:r>
      <w:r w:rsidR="00B07DB7">
        <w:tab/>
      </w:r>
    </w:p>
    <w:p w:rsidR="001E4504" w:rsidRDefault="001E4504" w:rsidP="001E4504">
      <w:pPr>
        <w:spacing w:after="856" w:line="322" w:lineRule="exact"/>
        <w:ind w:right="20"/>
        <w:rPr>
          <w:rFonts w:ascii="Times New Roman" w:hAnsi="Times New Roman" w:cs="Times New Roman"/>
        </w:rPr>
      </w:pPr>
    </w:p>
    <w:tbl>
      <w:tblPr>
        <w:tblStyle w:val="a7"/>
        <w:tblpPr w:leftFromText="180" w:rightFromText="180" w:vertAnchor="page" w:horzAnchor="margin" w:tblpX="-435" w:tblpY="2026"/>
        <w:tblW w:w="10201" w:type="dxa"/>
        <w:tblLayout w:type="fixed"/>
        <w:tblLook w:val="04A0" w:firstRow="1" w:lastRow="0" w:firstColumn="1" w:lastColumn="0" w:noHBand="0" w:noVBand="1"/>
      </w:tblPr>
      <w:tblGrid>
        <w:gridCol w:w="421"/>
        <w:gridCol w:w="992"/>
        <w:gridCol w:w="6095"/>
        <w:gridCol w:w="1559"/>
        <w:gridCol w:w="1134"/>
      </w:tblGrid>
      <w:tr w:rsidR="00FC7497" w:rsidTr="007337F8">
        <w:trPr>
          <w:trHeight w:val="1413"/>
        </w:trPr>
        <w:tc>
          <w:tcPr>
            <w:tcW w:w="421" w:type="dxa"/>
            <w:shd w:val="clear" w:color="auto" w:fill="auto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992" w:type="dxa"/>
            <w:shd w:val="clear" w:color="auto" w:fill="auto"/>
          </w:tcPr>
          <w:p w:rsidR="001E4504" w:rsidRDefault="001E4504" w:rsidP="007337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095" w:type="dxa"/>
            <w:shd w:val="clear" w:color="auto" w:fill="auto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Сведенья о мероприятиях</w:t>
            </w:r>
          </w:p>
        </w:tc>
        <w:tc>
          <w:tcPr>
            <w:tcW w:w="1559" w:type="dxa"/>
            <w:shd w:val="clear" w:color="auto" w:fill="auto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1134" w:type="dxa"/>
            <w:shd w:val="clear" w:color="auto" w:fill="auto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FC7497" w:rsidTr="007337F8">
        <w:tc>
          <w:tcPr>
            <w:tcW w:w="421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информирование</w:t>
            </w:r>
          </w:p>
        </w:tc>
        <w:tc>
          <w:tcPr>
            <w:tcW w:w="6095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Информирование </w:t>
            </w:r>
            <w:r w:rsidR="007337F8">
              <w:rPr>
                <w:rFonts w:ascii="Times New Roman" w:hAnsi="Times New Roman" w:cs="Times New Roman"/>
              </w:rPr>
              <w:t xml:space="preserve">контролируемых лиц и иных </w:t>
            </w:r>
            <w:r>
              <w:rPr>
                <w:rFonts w:ascii="Times New Roman" w:hAnsi="Times New Roman" w:cs="Times New Roman"/>
              </w:rPr>
              <w:t>заинтересова</w:t>
            </w:r>
            <w:r w:rsidR="007337F8">
              <w:rPr>
                <w:rFonts w:ascii="Times New Roman" w:hAnsi="Times New Roman" w:cs="Times New Roman"/>
              </w:rPr>
              <w:t xml:space="preserve">нных лиц по вопросам соблюдения </w:t>
            </w:r>
            <w:r>
              <w:rPr>
                <w:rFonts w:ascii="Times New Roman" w:hAnsi="Times New Roman" w:cs="Times New Roman"/>
              </w:rPr>
              <w:t>обязательных требований</w:t>
            </w:r>
          </w:p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Информирование </w:t>
            </w:r>
            <w:r w:rsidRPr="001E4504">
              <w:rPr>
                <w:rFonts w:ascii="Times New Roman" w:hAnsi="Times New Roman" w:cs="Times New Roman"/>
              </w:rPr>
              <w:t>осуществляется</w:t>
            </w:r>
            <w:r w:rsidR="007337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посредством </w:t>
            </w:r>
            <w:r w:rsidR="007337F8">
              <w:rPr>
                <w:rFonts w:ascii="Times New Roman" w:hAnsi="Times New Roman" w:cs="Times New Roman"/>
              </w:rPr>
              <w:t xml:space="preserve">размещения </w:t>
            </w:r>
            <w:r>
              <w:rPr>
                <w:rFonts w:ascii="Times New Roman" w:hAnsi="Times New Roman" w:cs="Times New Roman"/>
              </w:rPr>
              <w:t xml:space="preserve">соответствующих </w:t>
            </w:r>
            <w:r w:rsidR="007337F8">
              <w:rPr>
                <w:rFonts w:ascii="Times New Roman" w:hAnsi="Times New Roman" w:cs="Times New Roman"/>
              </w:rPr>
              <w:t xml:space="preserve">сведений на </w:t>
            </w:r>
            <w:r w:rsidRPr="001E4504">
              <w:rPr>
                <w:rFonts w:ascii="Times New Roman" w:hAnsi="Times New Roman" w:cs="Times New Roman"/>
              </w:rPr>
              <w:t>официальном сайте</w:t>
            </w:r>
            <w:r>
              <w:rPr>
                <w:rFonts w:ascii="Times New Roman" w:hAnsi="Times New Roman" w:cs="Times New Roman"/>
              </w:rPr>
              <w:t xml:space="preserve"> в</w:t>
            </w:r>
            <w:r w:rsidR="007337F8">
              <w:rPr>
                <w:rFonts w:ascii="Times New Roman" w:hAnsi="Times New Roman" w:cs="Times New Roman"/>
              </w:rPr>
              <w:t xml:space="preserve"> </w:t>
            </w:r>
            <w:r w:rsidRPr="001E4504">
              <w:rPr>
                <w:rFonts w:ascii="Times New Roman" w:hAnsi="Times New Roman" w:cs="Times New Roman"/>
              </w:rPr>
              <w:t>информационно</w:t>
            </w:r>
            <w:r w:rsidR="007337F8">
              <w:rPr>
                <w:rFonts w:ascii="Times New Roman" w:hAnsi="Times New Roman" w:cs="Times New Roman"/>
              </w:rPr>
              <w:t>-</w:t>
            </w:r>
            <w:r w:rsidRPr="001E4504">
              <w:rPr>
                <w:rFonts w:ascii="Times New Roman" w:hAnsi="Times New Roman" w:cs="Times New Roman"/>
              </w:rPr>
              <w:t>телекоммуникационной</w:t>
            </w:r>
            <w:r w:rsidR="007337F8">
              <w:rPr>
                <w:rFonts w:ascii="Times New Roman" w:hAnsi="Times New Roman" w:cs="Times New Roman"/>
              </w:rPr>
              <w:t xml:space="preserve"> сети «Интернет» и в </w:t>
            </w:r>
            <w:r w:rsidRPr="001E4504">
              <w:rPr>
                <w:rFonts w:ascii="Times New Roman" w:hAnsi="Times New Roman" w:cs="Times New Roman"/>
              </w:rPr>
              <w:t>иных формах:</w:t>
            </w:r>
          </w:p>
          <w:p w:rsidR="00FC7497" w:rsidRP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текс</w:t>
            </w:r>
            <w:r w:rsidR="007337F8">
              <w:rPr>
                <w:rFonts w:ascii="Times New Roman" w:hAnsi="Times New Roman" w:cs="Times New Roman"/>
              </w:rPr>
              <w:t xml:space="preserve">тов нормативных правовых актов, </w:t>
            </w:r>
            <w:r>
              <w:rPr>
                <w:rFonts w:ascii="Times New Roman" w:hAnsi="Times New Roman" w:cs="Times New Roman"/>
              </w:rPr>
              <w:t xml:space="preserve">регулирующих осуществление </w:t>
            </w:r>
            <w:r w:rsidRPr="00FC7497">
              <w:rPr>
                <w:rFonts w:ascii="Times New Roman" w:hAnsi="Times New Roman" w:cs="Times New Roman"/>
              </w:rPr>
              <w:t>муниципального</w:t>
            </w:r>
            <w:r w:rsidR="007337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жилищного контроля</w:t>
            </w:r>
            <w:r w:rsidRPr="00FC7497">
              <w:rPr>
                <w:rFonts w:ascii="Times New Roman" w:hAnsi="Times New Roman" w:cs="Times New Roman"/>
              </w:rPr>
              <w:t>;</w:t>
            </w:r>
          </w:p>
          <w:p w:rsid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2) руководства по </w:t>
            </w:r>
            <w:r w:rsidRPr="00FC7497">
              <w:rPr>
                <w:rFonts w:ascii="Times New Roman" w:hAnsi="Times New Roman" w:cs="Times New Roman"/>
              </w:rPr>
              <w:t>соблюдению</w:t>
            </w:r>
            <w:r>
              <w:rPr>
                <w:rFonts w:ascii="Times New Roman" w:hAnsi="Times New Roman" w:cs="Times New Roman"/>
              </w:rPr>
              <w:t xml:space="preserve"> обязательных </w:t>
            </w:r>
            <w:r w:rsidRPr="00FC7497">
              <w:rPr>
                <w:rFonts w:ascii="Times New Roman" w:hAnsi="Times New Roman" w:cs="Times New Roman"/>
              </w:rPr>
              <w:t>требований.</w:t>
            </w:r>
          </w:p>
          <w:p w:rsidR="00FC7497" w:rsidRP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3) Программы профилактики рисков причинения </w:t>
            </w:r>
            <w:r w:rsidRPr="00FC7497">
              <w:rPr>
                <w:rFonts w:ascii="Times New Roman" w:hAnsi="Times New Roman" w:cs="Times New Roman"/>
              </w:rPr>
              <w:t>вреда;</w:t>
            </w:r>
          </w:p>
          <w:p w:rsid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сведений о способах получения консультаций по вопросам соблюдения обязательных </w:t>
            </w:r>
            <w:r w:rsidRPr="00FC7497">
              <w:rPr>
                <w:rFonts w:ascii="Times New Roman" w:hAnsi="Times New Roman" w:cs="Times New Roman"/>
              </w:rPr>
              <w:t>требований.</w:t>
            </w:r>
          </w:p>
        </w:tc>
        <w:tc>
          <w:tcPr>
            <w:tcW w:w="1559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администрации МО СП «село Апука»</w:t>
            </w:r>
          </w:p>
        </w:tc>
        <w:tc>
          <w:tcPr>
            <w:tcW w:w="1134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FC7497" w:rsidTr="007337F8">
        <w:tc>
          <w:tcPr>
            <w:tcW w:w="421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</w:t>
            </w:r>
          </w:p>
        </w:tc>
        <w:tc>
          <w:tcPr>
            <w:tcW w:w="6095" w:type="dxa"/>
          </w:tcPr>
          <w:p w:rsidR="00FC7497" w:rsidRP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 w:rsidRPr="00FC7497">
              <w:rPr>
                <w:rFonts w:ascii="Times New Roman" w:hAnsi="Times New Roman" w:cs="Times New Roman"/>
              </w:rPr>
              <w:t>Консультирование</w:t>
            </w:r>
            <w:r>
              <w:rPr>
                <w:rFonts w:ascii="Times New Roman" w:hAnsi="Times New Roman" w:cs="Times New Roman"/>
              </w:rPr>
              <w:t xml:space="preserve"> осуществляется должностными </w:t>
            </w:r>
            <w:r w:rsidRPr="00FC7497">
              <w:rPr>
                <w:rFonts w:ascii="Times New Roman" w:hAnsi="Times New Roman" w:cs="Times New Roman"/>
              </w:rPr>
              <w:t>лицами администрации МО СП «село Апука»</w:t>
            </w:r>
            <w:r>
              <w:rPr>
                <w:rFonts w:ascii="Times New Roman" w:hAnsi="Times New Roman" w:cs="Times New Roman"/>
              </w:rPr>
              <w:t xml:space="preserve"> по телефону, в письменной форме, на личном приеме либо в ходе проведения профилактического мероприятия, контрольного </w:t>
            </w:r>
            <w:r w:rsidRPr="00FC7497">
              <w:rPr>
                <w:rFonts w:ascii="Times New Roman" w:hAnsi="Times New Roman" w:cs="Times New Roman"/>
              </w:rPr>
              <w:t>мероприятия.</w:t>
            </w:r>
          </w:p>
          <w:p w:rsidR="001E4504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Время консультирования при личном обращении составляет 10 </w:t>
            </w:r>
            <w:r w:rsidRPr="00FC7497">
              <w:rPr>
                <w:rFonts w:ascii="Times New Roman" w:hAnsi="Times New Roman" w:cs="Times New Roman"/>
              </w:rPr>
              <w:t>минут.</w:t>
            </w:r>
          </w:p>
          <w:p w:rsid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Консультирование, осуществляется по следующим </w:t>
            </w:r>
            <w:r w:rsidRPr="00FC7497">
              <w:rPr>
                <w:rFonts w:ascii="Times New Roman" w:hAnsi="Times New Roman" w:cs="Times New Roman"/>
              </w:rPr>
              <w:t>вопросам:</w:t>
            </w:r>
          </w:p>
          <w:p w:rsidR="00FC7497" w:rsidRP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разъяснение положений </w:t>
            </w:r>
            <w:r w:rsidR="007337F8">
              <w:rPr>
                <w:rFonts w:ascii="Times New Roman" w:hAnsi="Times New Roman" w:cs="Times New Roman"/>
              </w:rPr>
              <w:t xml:space="preserve">нормативных </w:t>
            </w:r>
            <w:r>
              <w:rPr>
                <w:rFonts w:ascii="Times New Roman" w:hAnsi="Times New Roman" w:cs="Times New Roman"/>
              </w:rPr>
              <w:t xml:space="preserve">правовых актов, содержащих обязательные требования, оценка соблюдения которых даётся в </w:t>
            </w:r>
            <w:r w:rsidRPr="00FC7497">
              <w:rPr>
                <w:rFonts w:ascii="Times New Roman" w:hAnsi="Times New Roman" w:cs="Times New Roman"/>
              </w:rPr>
              <w:t>рамках</w:t>
            </w:r>
          </w:p>
          <w:p w:rsidR="00FC7497" w:rsidRP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муниципального </w:t>
            </w:r>
            <w:r w:rsidRPr="00FC7497">
              <w:rPr>
                <w:rFonts w:ascii="Times New Roman" w:hAnsi="Times New Roman" w:cs="Times New Roman"/>
              </w:rPr>
              <w:t>контроля;</w:t>
            </w:r>
          </w:p>
          <w:p w:rsidR="00FC7497" w:rsidRDefault="00FC7497" w:rsidP="007337F8">
            <w:pPr>
              <w:ind w:right="20"/>
              <w:rPr>
                <w:rFonts w:ascii="Times New Roman" w:hAnsi="Times New Roman" w:cs="Times New Roman"/>
              </w:rPr>
            </w:pPr>
            <w:r w:rsidRPr="00FC7497">
              <w:rPr>
                <w:rFonts w:ascii="Times New Roman" w:hAnsi="Times New Roman" w:cs="Times New Roman"/>
              </w:rPr>
              <w:t>- разъяснение</w:t>
            </w:r>
            <w:r>
              <w:rPr>
                <w:rFonts w:ascii="Times New Roman" w:hAnsi="Times New Roman" w:cs="Times New Roman"/>
              </w:rPr>
              <w:t xml:space="preserve"> положений </w:t>
            </w:r>
            <w:r w:rsidRPr="00FC7497">
              <w:rPr>
                <w:rFonts w:ascii="Times New Roman" w:hAnsi="Times New Roman" w:cs="Times New Roman"/>
              </w:rPr>
              <w:t>нормативных</w:t>
            </w:r>
            <w:r>
              <w:rPr>
                <w:rFonts w:ascii="Times New Roman" w:hAnsi="Times New Roman" w:cs="Times New Roman"/>
              </w:rPr>
              <w:t xml:space="preserve"> правовых актов, регламентирующих порядок осуществления муниципального контроля; компетенция уполномоченного </w:t>
            </w:r>
            <w:r w:rsidRPr="00FC7497">
              <w:rPr>
                <w:rFonts w:ascii="Times New Roman" w:hAnsi="Times New Roman" w:cs="Times New Roman"/>
              </w:rPr>
              <w:t>органа</w:t>
            </w:r>
          </w:p>
        </w:tc>
        <w:tc>
          <w:tcPr>
            <w:tcW w:w="1559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Должностные лица администрации МО СП «село Апука»</w:t>
            </w:r>
          </w:p>
        </w:tc>
        <w:tc>
          <w:tcPr>
            <w:tcW w:w="1134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FC7497" w:rsidTr="007337F8">
        <w:tc>
          <w:tcPr>
            <w:tcW w:w="421" w:type="dxa"/>
          </w:tcPr>
          <w:p w:rsidR="001E4504" w:rsidRDefault="001E4504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Профилактический визит</w:t>
            </w:r>
          </w:p>
        </w:tc>
        <w:tc>
          <w:tcPr>
            <w:tcW w:w="6095" w:type="dxa"/>
          </w:tcPr>
          <w:p w:rsidR="001E4504" w:rsidRDefault="007337F8" w:rsidP="007337F8">
            <w:pPr>
              <w:ind w:right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Обязательный профилактический визит проводится в отношении объектов контроля, отнесенных к категории значительного риска и в отношении контролируемых лиц, впервые приступающих к осуществлению деятельности в сфере управления и содержания </w:t>
            </w:r>
            <w:r w:rsidR="00FC7497" w:rsidRPr="00FC7497">
              <w:rPr>
                <w:rFonts w:ascii="Times New Roman" w:hAnsi="Times New Roman" w:cs="Times New Roman"/>
              </w:rPr>
              <w:t>жилищного фонда.</w:t>
            </w:r>
          </w:p>
        </w:tc>
        <w:tc>
          <w:tcPr>
            <w:tcW w:w="1559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4504" w:rsidRDefault="001E4504" w:rsidP="007337F8">
            <w:pPr>
              <w:ind w:right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</w:tr>
    </w:tbl>
    <w:p w:rsidR="001E4504" w:rsidRPr="001E4504" w:rsidRDefault="001E4504" w:rsidP="001E4504">
      <w:pPr>
        <w:spacing w:after="856" w:line="322" w:lineRule="exact"/>
        <w:ind w:right="20"/>
        <w:rPr>
          <w:rFonts w:ascii="Times New Roman" w:hAnsi="Times New Roman" w:cs="Times New Roman"/>
        </w:rPr>
      </w:pPr>
    </w:p>
    <w:sectPr w:rsidR="001E4504" w:rsidRPr="001E4504" w:rsidSect="006F131C">
      <w:pgSz w:w="11900" w:h="16840"/>
      <w:pgMar w:top="694" w:right="750" w:bottom="940" w:left="1479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FC4" w:rsidRDefault="005A6FC4">
      <w:r>
        <w:separator/>
      </w:r>
    </w:p>
  </w:endnote>
  <w:endnote w:type="continuationSeparator" w:id="0">
    <w:p w:rsidR="005A6FC4" w:rsidRDefault="005A6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charset w:val="CC"/>
    <w:family w:val="swiss"/>
    <w:pitch w:val="variable"/>
    <w:sig w:usb0="E7002EFF" w:usb1="5200F5FF" w:usb2="0A242021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FC4" w:rsidRDefault="005A6FC4"/>
  </w:footnote>
  <w:footnote w:type="continuationSeparator" w:id="0">
    <w:p w:rsidR="005A6FC4" w:rsidRDefault="005A6FC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3316A"/>
    <w:multiLevelType w:val="multilevel"/>
    <w:tmpl w:val="FEFCB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B36BA5"/>
    <w:multiLevelType w:val="multilevel"/>
    <w:tmpl w:val="E2F441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0125B7"/>
    <w:multiLevelType w:val="multilevel"/>
    <w:tmpl w:val="3B8A92B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2A7BEB"/>
    <w:multiLevelType w:val="multilevel"/>
    <w:tmpl w:val="6B1C8992"/>
    <w:lvl w:ilvl="0">
      <w:start w:val="202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F2402F2"/>
    <w:multiLevelType w:val="multilevel"/>
    <w:tmpl w:val="3ECA2E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AD79AE"/>
    <w:multiLevelType w:val="multilevel"/>
    <w:tmpl w:val="DA2C68C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AF504F8"/>
    <w:multiLevelType w:val="multilevel"/>
    <w:tmpl w:val="83D886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5EE"/>
    <w:rsid w:val="00006565"/>
    <w:rsid w:val="0009463A"/>
    <w:rsid w:val="00154BE4"/>
    <w:rsid w:val="001E4504"/>
    <w:rsid w:val="00250AEB"/>
    <w:rsid w:val="002675EE"/>
    <w:rsid w:val="004B0B90"/>
    <w:rsid w:val="004B2256"/>
    <w:rsid w:val="00590A58"/>
    <w:rsid w:val="005A6FC4"/>
    <w:rsid w:val="005B21BB"/>
    <w:rsid w:val="006F131C"/>
    <w:rsid w:val="007337F8"/>
    <w:rsid w:val="00790420"/>
    <w:rsid w:val="007D1B0B"/>
    <w:rsid w:val="008368CB"/>
    <w:rsid w:val="009C5496"/>
    <w:rsid w:val="00A316C1"/>
    <w:rsid w:val="00AE153E"/>
    <w:rsid w:val="00B07DB7"/>
    <w:rsid w:val="00B53848"/>
    <w:rsid w:val="00BC4F4E"/>
    <w:rsid w:val="00C03CB4"/>
    <w:rsid w:val="00C760AD"/>
    <w:rsid w:val="00D52579"/>
    <w:rsid w:val="00DA3A0D"/>
    <w:rsid w:val="00E21B8D"/>
    <w:rsid w:val="00E35764"/>
    <w:rsid w:val="00E57EE9"/>
    <w:rsid w:val="00FC7497"/>
    <w:rsid w:val="00FD5B15"/>
    <w:rsid w:val="00FF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1709"/>
  <w15:docId w15:val="{5C940D7A-E027-4B75-BF16-347E78F4E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05pt">
    <w:name w:val="Основной текст (2) + 10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8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2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4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styleId="a3">
    <w:name w:val="Normal (Web)"/>
    <w:basedOn w:val="a"/>
    <w:uiPriority w:val="99"/>
    <w:unhideWhenUsed/>
    <w:rsid w:val="004B0B9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Strong"/>
    <w:basedOn w:val="a0"/>
    <w:uiPriority w:val="22"/>
    <w:qFormat/>
    <w:rsid w:val="004B0B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9463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463A"/>
    <w:rPr>
      <w:rFonts w:ascii="Segoe UI" w:hAnsi="Segoe UI" w:cs="Segoe UI"/>
      <w:color w:val="000000"/>
      <w:sz w:val="18"/>
      <w:szCs w:val="18"/>
    </w:rPr>
  </w:style>
  <w:style w:type="table" w:styleId="a7">
    <w:name w:val="Table Grid"/>
    <w:basedOn w:val="a1"/>
    <w:uiPriority w:val="39"/>
    <w:rsid w:val="001E45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Администрация</cp:lastModifiedBy>
  <cp:revision>8</cp:revision>
  <cp:lastPrinted>2026-01-28T23:19:00Z</cp:lastPrinted>
  <dcterms:created xsi:type="dcterms:W3CDTF">2025-12-01T03:07:00Z</dcterms:created>
  <dcterms:modified xsi:type="dcterms:W3CDTF">2026-01-28T23:21:00Z</dcterms:modified>
</cp:coreProperties>
</file>