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F5E" w:rsidRPr="006352F8" w:rsidRDefault="00CA1F5E" w:rsidP="00CA1F5E">
      <w:pPr>
        <w:jc w:val="center"/>
        <w:rPr>
          <w:b/>
          <w:sz w:val="24"/>
          <w:szCs w:val="24"/>
        </w:rPr>
      </w:pPr>
      <w:r w:rsidRPr="006352F8">
        <w:rPr>
          <w:b/>
          <w:sz w:val="24"/>
          <w:szCs w:val="24"/>
        </w:rPr>
        <w:t>РОССИЙСКАЯ ФЕДЕРАЦИЯ</w:t>
      </w:r>
    </w:p>
    <w:p w:rsidR="00CA1F5E" w:rsidRPr="006352F8" w:rsidRDefault="00CA1F5E" w:rsidP="00CA1F5E">
      <w:pPr>
        <w:jc w:val="center"/>
        <w:rPr>
          <w:b/>
          <w:sz w:val="32"/>
          <w:szCs w:val="32"/>
        </w:rPr>
      </w:pPr>
      <w:r w:rsidRPr="006352F8">
        <w:rPr>
          <w:b/>
          <w:sz w:val="24"/>
          <w:szCs w:val="24"/>
        </w:rPr>
        <w:t xml:space="preserve">АДМИНИСТРАЦИЯ МУНИЦИПАЛЬНОГО ОБРАЗОВАНИЯ СЕЛЬСКОЕ </w:t>
      </w:r>
      <w:proofErr w:type="gramStart"/>
      <w:r w:rsidRPr="006352F8">
        <w:rPr>
          <w:b/>
          <w:sz w:val="24"/>
          <w:szCs w:val="24"/>
        </w:rPr>
        <w:t>ПОСЕЛЕНИЕ«</w:t>
      </w:r>
      <w:proofErr w:type="gramEnd"/>
      <w:r w:rsidRPr="006352F8">
        <w:rPr>
          <w:b/>
          <w:sz w:val="24"/>
          <w:szCs w:val="24"/>
        </w:rPr>
        <w:t>СЕЛО АПУКА» ОЛЮТОРСКОГО МУНИЦИПАЛЬНОГО РАЙОНА</w:t>
      </w:r>
    </w:p>
    <w:p w:rsidR="00CA1F5E" w:rsidRPr="006352F8" w:rsidRDefault="00CA1F5E" w:rsidP="00CA1F5E">
      <w:pPr>
        <w:jc w:val="center"/>
        <w:rPr>
          <w:b/>
          <w:sz w:val="27"/>
          <w:szCs w:val="27"/>
        </w:rPr>
      </w:pPr>
      <w:r w:rsidRPr="006352F8">
        <w:rPr>
          <w:b/>
          <w:sz w:val="27"/>
          <w:szCs w:val="27"/>
        </w:rPr>
        <w:t xml:space="preserve">688816, Камчатский край, </w:t>
      </w:r>
      <w:proofErr w:type="spellStart"/>
      <w:r w:rsidRPr="006352F8">
        <w:rPr>
          <w:b/>
          <w:sz w:val="27"/>
          <w:szCs w:val="27"/>
        </w:rPr>
        <w:t>Олюторский</w:t>
      </w:r>
      <w:proofErr w:type="spellEnd"/>
      <w:r w:rsidRPr="006352F8">
        <w:rPr>
          <w:b/>
          <w:sz w:val="27"/>
          <w:szCs w:val="27"/>
        </w:rPr>
        <w:t xml:space="preserve"> район, </w:t>
      </w:r>
      <w:proofErr w:type="spellStart"/>
      <w:r w:rsidRPr="006352F8">
        <w:rPr>
          <w:b/>
          <w:sz w:val="27"/>
          <w:szCs w:val="27"/>
        </w:rPr>
        <w:t>с.Апука</w:t>
      </w:r>
      <w:proofErr w:type="spellEnd"/>
      <w:r w:rsidRPr="006352F8">
        <w:rPr>
          <w:b/>
          <w:sz w:val="27"/>
          <w:szCs w:val="27"/>
        </w:rPr>
        <w:t xml:space="preserve">, </w:t>
      </w:r>
      <w:proofErr w:type="spellStart"/>
      <w:r w:rsidRPr="006352F8">
        <w:rPr>
          <w:b/>
          <w:sz w:val="27"/>
          <w:szCs w:val="27"/>
        </w:rPr>
        <w:t>ул.Центральная</w:t>
      </w:r>
      <w:proofErr w:type="spellEnd"/>
      <w:r w:rsidRPr="006352F8">
        <w:rPr>
          <w:b/>
          <w:sz w:val="27"/>
          <w:szCs w:val="27"/>
        </w:rPr>
        <w:t>, д.7</w:t>
      </w:r>
    </w:p>
    <w:p w:rsidR="00CA1F5E" w:rsidRPr="006352F8" w:rsidRDefault="00CA1F5E" w:rsidP="00CA1F5E">
      <w:pPr>
        <w:jc w:val="center"/>
        <w:rPr>
          <w:b/>
          <w:sz w:val="27"/>
          <w:szCs w:val="27"/>
          <w:lang w:val="en-US"/>
        </w:rPr>
      </w:pPr>
      <w:proofErr w:type="gramStart"/>
      <w:r w:rsidRPr="006352F8">
        <w:rPr>
          <w:b/>
          <w:sz w:val="27"/>
          <w:szCs w:val="27"/>
          <w:lang w:val="en-US"/>
        </w:rPr>
        <w:t>mail</w:t>
      </w:r>
      <w:proofErr w:type="gramEnd"/>
      <w:r w:rsidRPr="006352F8">
        <w:rPr>
          <w:b/>
          <w:sz w:val="27"/>
          <w:szCs w:val="27"/>
          <w:lang w:val="en-US"/>
        </w:rPr>
        <w:t xml:space="preserve">: </w:t>
      </w:r>
      <w:hyperlink r:id="rId7" w:history="1">
        <w:r w:rsidRPr="006B02A1">
          <w:rPr>
            <w:b/>
            <w:color w:val="0000FF" w:themeColor="hyperlink"/>
            <w:sz w:val="27"/>
            <w:szCs w:val="27"/>
            <w:lang w:val="en-US"/>
          </w:rPr>
          <w:t>apuka_41@mail.ru</w:t>
        </w:r>
      </w:hyperlink>
      <w:r w:rsidRPr="006352F8">
        <w:rPr>
          <w:b/>
          <w:sz w:val="27"/>
          <w:szCs w:val="27"/>
          <w:lang w:val="en-US"/>
        </w:rPr>
        <w:t>; apuka.adm@yandex.ru</w:t>
      </w:r>
    </w:p>
    <w:p w:rsidR="00CA1F5E" w:rsidRPr="006352F8" w:rsidRDefault="00CA1F5E" w:rsidP="00CA1F5E">
      <w:pPr>
        <w:jc w:val="center"/>
        <w:rPr>
          <w:b/>
          <w:sz w:val="27"/>
          <w:szCs w:val="27"/>
        </w:rPr>
      </w:pPr>
      <w:r w:rsidRPr="006352F8">
        <w:rPr>
          <w:b/>
          <w:sz w:val="27"/>
          <w:szCs w:val="27"/>
        </w:rPr>
        <w:t>тел: 8-(415-44)51-8-22; 8-(415-44)51-8-21</w:t>
      </w:r>
    </w:p>
    <w:p w:rsidR="00CA1F5E" w:rsidRDefault="00CA1F5E" w:rsidP="00CA1F5E">
      <w:pPr>
        <w:jc w:val="center"/>
        <w:rPr>
          <w:b/>
          <w:sz w:val="32"/>
          <w:szCs w:val="32"/>
          <w:u w:val="single"/>
        </w:rPr>
      </w:pPr>
      <w:r w:rsidRPr="006352F8">
        <w:rPr>
          <w:b/>
          <w:sz w:val="27"/>
          <w:szCs w:val="27"/>
        </w:rPr>
        <w:t xml:space="preserve">факс: 8-(415-44)51-8-17 </w:t>
      </w:r>
      <w:r w:rsidRPr="006352F8">
        <w:rPr>
          <w:b/>
          <w:sz w:val="32"/>
          <w:szCs w:val="32"/>
        </w:rPr>
        <w:t xml:space="preserve">        </w:t>
      </w:r>
      <w:r w:rsidRPr="006352F8">
        <w:rPr>
          <w:b/>
          <w:sz w:val="32"/>
          <w:szCs w:val="32"/>
          <w:u w:val="single"/>
        </w:rPr>
        <w:t>________________________________</w:t>
      </w:r>
      <w:r>
        <w:rPr>
          <w:b/>
          <w:sz w:val="32"/>
          <w:szCs w:val="32"/>
          <w:u w:val="single"/>
        </w:rPr>
        <w:t>_________</w:t>
      </w:r>
      <w:r w:rsidRPr="006352F8">
        <w:rPr>
          <w:b/>
          <w:sz w:val="32"/>
          <w:szCs w:val="32"/>
          <w:u w:val="single"/>
        </w:rPr>
        <w:t>__________________</w:t>
      </w:r>
    </w:p>
    <w:p w:rsidR="00CA1F5E" w:rsidRPr="006352F8" w:rsidRDefault="00CA1F5E" w:rsidP="00CA1F5E">
      <w:pPr>
        <w:rPr>
          <w:sz w:val="24"/>
          <w:szCs w:val="24"/>
        </w:rPr>
      </w:pPr>
      <w:r w:rsidRPr="006352F8">
        <w:rPr>
          <w:sz w:val="24"/>
          <w:szCs w:val="24"/>
        </w:rPr>
        <w:t xml:space="preserve"> </w:t>
      </w:r>
      <w:r w:rsidRPr="006352F8">
        <w:rPr>
          <w:b/>
          <w:sz w:val="24"/>
          <w:szCs w:val="24"/>
        </w:rPr>
        <w:t xml:space="preserve">                                                            П О С Т А Н О В Л Е Н И Е</w:t>
      </w:r>
      <w:r w:rsidRPr="006352F8">
        <w:rPr>
          <w:sz w:val="24"/>
          <w:szCs w:val="24"/>
        </w:rPr>
        <w:t xml:space="preserve"> </w:t>
      </w:r>
    </w:p>
    <w:p w:rsidR="0028439E" w:rsidRDefault="0028439E" w:rsidP="0028439E">
      <w:pPr>
        <w:pStyle w:val="ConsPlusTitle"/>
        <w:ind w:right="5138"/>
        <w:jc w:val="both"/>
        <w:rPr>
          <w:rFonts w:ascii="Times New Roman" w:hAnsi="Times New Roman" w:cs="Times New Roman"/>
          <w:sz w:val="24"/>
          <w:szCs w:val="24"/>
        </w:rPr>
      </w:pPr>
    </w:p>
    <w:p w:rsidR="0028439E" w:rsidRPr="00CA1F5E" w:rsidRDefault="00CA1F5E" w:rsidP="00CA1F5E">
      <w:pPr>
        <w:pStyle w:val="ConsPlusTitle"/>
        <w:tabs>
          <w:tab w:val="left" w:pos="9360"/>
        </w:tabs>
        <w:ind w:right="-6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 xml:space="preserve">от </w:t>
      </w:r>
      <w:r w:rsidR="0028439E" w:rsidRPr="00CA1F5E">
        <w:rPr>
          <w:rFonts w:ascii="Times New Roman" w:hAnsi="Times New Roman" w:cs="Times New Roman"/>
          <w:b w:val="0"/>
          <w:sz w:val="26"/>
          <w:szCs w:val="26"/>
        </w:rPr>
        <w:t>«</w:t>
      </w:r>
      <w:r w:rsidRPr="00CA1F5E">
        <w:rPr>
          <w:rFonts w:ascii="Times New Roman" w:hAnsi="Times New Roman" w:cs="Times New Roman"/>
          <w:b w:val="0"/>
          <w:sz w:val="26"/>
          <w:szCs w:val="26"/>
        </w:rPr>
        <w:t>24</w:t>
      </w:r>
      <w:r w:rsidR="0028439E" w:rsidRPr="00CA1F5E">
        <w:rPr>
          <w:rFonts w:ascii="Times New Roman" w:hAnsi="Times New Roman" w:cs="Times New Roman"/>
          <w:b w:val="0"/>
          <w:sz w:val="26"/>
          <w:szCs w:val="26"/>
        </w:rPr>
        <w:t>»</w:t>
      </w:r>
      <w:r w:rsidR="00311462" w:rsidRPr="00CA1F5E">
        <w:rPr>
          <w:rFonts w:ascii="Times New Roman" w:hAnsi="Times New Roman" w:cs="Times New Roman"/>
          <w:b w:val="0"/>
          <w:sz w:val="26"/>
          <w:szCs w:val="26"/>
        </w:rPr>
        <w:t xml:space="preserve"> декабря 20</w:t>
      </w:r>
      <w:r w:rsidR="0028439E" w:rsidRPr="00CA1F5E">
        <w:rPr>
          <w:rFonts w:ascii="Times New Roman" w:hAnsi="Times New Roman" w:cs="Times New Roman"/>
          <w:b w:val="0"/>
          <w:sz w:val="26"/>
          <w:szCs w:val="26"/>
        </w:rPr>
        <w:t xml:space="preserve">21 г.                                                              </w:t>
      </w:r>
      <w:r w:rsidR="001A519B" w:rsidRPr="00CA1F5E">
        <w:rPr>
          <w:rFonts w:ascii="Times New Roman" w:hAnsi="Times New Roman" w:cs="Times New Roman"/>
          <w:b w:val="0"/>
          <w:sz w:val="26"/>
          <w:szCs w:val="26"/>
        </w:rPr>
        <w:t xml:space="preserve">               </w:t>
      </w:r>
      <w:r w:rsidR="0028439E" w:rsidRPr="00CA1F5E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>
        <w:rPr>
          <w:rFonts w:ascii="Times New Roman" w:hAnsi="Times New Roman" w:cs="Times New Roman"/>
          <w:b w:val="0"/>
          <w:sz w:val="26"/>
          <w:szCs w:val="26"/>
        </w:rPr>
        <w:t xml:space="preserve">              </w:t>
      </w:r>
      <w:r w:rsidR="0028439E" w:rsidRPr="00CA1F5E">
        <w:rPr>
          <w:rFonts w:ascii="Times New Roman" w:hAnsi="Times New Roman" w:cs="Times New Roman"/>
          <w:b w:val="0"/>
          <w:sz w:val="26"/>
          <w:szCs w:val="26"/>
        </w:rPr>
        <w:t>№ _</w:t>
      </w:r>
      <w:r w:rsidR="001A519B" w:rsidRPr="00CA1F5E">
        <w:rPr>
          <w:rFonts w:ascii="Times New Roman" w:hAnsi="Times New Roman" w:cs="Times New Roman"/>
          <w:b w:val="0"/>
          <w:sz w:val="26"/>
          <w:szCs w:val="26"/>
          <w:u w:val="single"/>
        </w:rPr>
        <w:t>27</w:t>
      </w:r>
      <w:r w:rsidR="0028439E" w:rsidRPr="00CA1F5E">
        <w:rPr>
          <w:rFonts w:ascii="Times New Roman" w:hAnsi="Times New Roman" w:cs="Times New Roman"/>
          <w:b w:val="0"/>
          <w:sz w:val="26"/>
          <w:szCs w:val="26"/>
        </w:rPr>
        <w:t>_</w:t>
      </w:r>
    </w:p>
    <w:p w:rsidR="0028439E" w:rsidRPr="00CA1F5E" w:rsidRDefault="0028439E" w:rsidP="0028439E">
      <w:pPr>
        <w:pStyle w:val="ConsPlusTitle"/>
        <w:tabs>
          <w:tab w:val="left" w:pos="9360"/>
        </w:tabs>
        <w:ind w:right="-6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p w:rsidR="0028439E" w:rsidRPr="00CA1F5E" w:rsidRDefault="0028439E" w:rsidP="00184334">
      <w:pPr>
        <w:ind w:right="4111"/>
        <w:jc w:val="both"/>
        <w:rPr>
          <w:bCs/>
          <w:sz w:val="26"/>
          <w:szCs w:val="26"/>
        </w:rPr>
      </w:pPr>
      <w:r w:rsidRPr="00CA1F5E">
        <w:rPr>
          <w:sz w:val="26"/>
          <w:szCs w:val="26"/>
        </w:rPr>
        <w:t>«</w:t>
      </w:r>
      <w:r w:rsidRPr="00CA1F5E">
        <w:rPr>
          <w:bCs/>
          <w:sz w:val="26"/>
          <w:szCs w:val="26"/>
        </w:rPr>
        <w:t xml:space="preserve">Об утверждении Программы профилактики рисков причинения вреда (ущерба) охраняемым законом ценностям при осуществлении </w:t>
      </w:r>
      <w:r w:rsidR="00D13CD1" w:rsidRPr="00CA1F5E">
        <w:rPr>
          <w:bCs/>
          <w:sz w:val="26"/>
          <w:szCs w:val="26"/>
        </w:rPr>
        <w:t>муниципального контроля на автомобильном транспорте и в дорожном хозяйстве</w:t>
      </w:r>
      <w:r w:rsidRPr="00CA1F5E">
        <w:rPr>
          <w:bCs/>
          <w:sz w:val="26"/>
          <w:szCs w:val="26"/>
        </w:rPr>
        <w:t xml:space="preserve"> на территории </w:t>
      </w:r>
      <w:r w:rsidR="00CA1F5E" w:rsidRPr="00CA1F5E">
        <w:rPr>
          <w:bCs/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bCs/>
          <w:sz w:val="26"/>
          <w:szCs w:val="26"/>
        </w:rPr>
        <w:t>Апука</w:t>
      </w:r>
      <w:proofErr w:type="spellEnd"/>
      <w:r w:rsidR="00A85875" w:rsidRPr="00CA1F5E">
        <w:rPr>
          <w:bCs/>
          <w:sz w:val="26"/>
          <w:szCs w:val="26"/>
        </w:rPr>
        <w:t>»</w:t>
      </w:r>
      <w:r w:rsidRPr="00CA1F5E">
        <w:rPr>
          <w:bCs/>
          <w:sz w:val="26"/>
          <w:szCs w:val="26"/>
        </w:rPr>
        <w:t xml:space="preserve"> на 2022 год</w:t>
      </w:r>
      <w:r w:rsidRPr="00CA1F5E">
        <w:rPr>
          <w:sz w:val="26"/>
          <w:szCs w:val="26"/>
        </w:rPr>
        <w:t>»</w:t>
      </w:r>
    </w:p>
    <w:p w:rsidR="0028439E" w:rsidRPr="00CA1F5E" w:rsidRDefault="0028439E" w:rsidP="0028439E">
      <w:pPr>
        <w:spacing w:line="300" w:lineRule="atLeast"/>
        <w:ind w:right="5395"/>
        <w:jc w:val="both"/>
        <w:rPr>
          <w:sz w:val="26"/>
          <w:szCs w:val="26"/>
        </w:rPr>
      </w:pPr>
      <w:r w:rsidRPr="00CA1F5E">
        <w:rPr>
          <w:sz w:val="26"/>
          <w:szCs w:val="26"/>
        </w:rPr>
        <w:t xml:space="preserve"> </w:t>
      </w:r>
    </w:p>
    <w:p w:rsidR="0028439E" w:rsidRPr="00CA1F5E" w:rsidRDefault="0028439E" w:rsidP="0028439E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CA1F5E">
        <w:rPr>
          <w:sz w:val="26"/>
          <w:szCs w:val="26"/>
        </w:rPr>
        <w:t xml:space="preserve">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0D325A" w:rsidRPr="00CA1F5E">
        <w:rPr>
          <w:sz w:val="26"/>
          <w:szCs w:val="26"/>
        </w:rPr>
        <w:t xml:space="preserve">         </w:t>
      </w:r>
      <w:r w:rsidR="004223C6" w:rsidRPr="00CA1F5E">
        <w:rPr>
          <w:sz w:val="26"/>
          <w:szCs w:val="26"/>
        </w:rPr>
        <w:t>№</w:t>
      </w:r>
      <w:r w:rsidRPr="00CA1F5E">
        <w:rPr>
          <w:sz w:val="26"/>
          <w:szCs w:val="26"/>
        </w:rPr>
        <w:t xml:space="preserve">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Решением </w:t>
      </w:r>
      <w:r w:rsidR="00A85875" w:rsidRPr="00CA1F5E">
        <w:rPr>
          <w:sz w:val="26"/>
          <w:szCs w:val="26"/>
        </w:rPr>
        <w:t xml:space="preserve">Совета депутатов </w:t>
      </w:r>
      <w:r w:rsidR="00CA1F5E" w:rsidRPr="00CA1F5E">
        <w:rPr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>»</w:t>
      </w:r>
      <w:r w:rsidRPr="00CA1F5E">
        <w:rPr>
          <w:sz w:val="26"/>
          <w:szCs w:val="26"/>
        </w:rPr>
        <w:t xml:space="preserve"> </w:t>
      </w:r>
      <w:r w:rsidRPr="00CA1F5E">
        <w:rPr>
          <w:color w:val="FF0000"/>
          <w:sz w:val="26"/>
          <w:szCs w:val="26"/>
        </w:rPr>
        <w:t>от 0</w:t>
      </w:r>
      <w:r w:rsidR="00CA1F5E" w:rsidRPr="00CA1F5E">
        <w:rPr>
          <w:color w:val="FF0000"/>
          <w:sz w:val="26"/>
          <w:szCs w:val="26"/>
        </w:rPr>
        <w:t>8.11.2021 № 6</w:t>
      </w:r>
      <w:r w:rsidRPr="00CA1F5E">
        <w:rPr>
          <w:color w:val="FF0000"/>
          <w:sz w:val="26"/>
          <w:szCs w:val="26"/>
        </w:rPr>
        <w:t xml:space="preserve"> </w:t>
      </w:r>
      <w:r w:rsidRPr="00CA1F5E">
        <w:rPr>
          <w:sz w:val="26"/>
          <w:szCs w:val="26"/>
        </w:rPr>
        <w:t xml:space="preserve">«Об утверждении Положения </w:t>
      </w:r>
      <w:r w:rsidR="00A85875" w:rsidRPr="00CA1F5E">
        <w:rPr>
          <w:sz w:val="26"/>
          <w:szCs w:val="26"/>
        </w:rPr>
        <w:t>«О</w:t>
      </w:r>
      <w:r w:rsidRPr="00CA1F5E">
        <w:rPr>
          <w:sz w:val="26"/>
          <w:szCs w:val="26"/>
        </w:rPr>
        <w:t xml:space="preserve"> муниципальном </w:t>
      </w:r>
      <w:r w:rsidR="00D13CD1" w:rsidRPr="00CA1F5E">
        <w:rPr>
          <w:sz w:val="26"/>
          <w:szCs w:val="26"/>
        </w:rPr>
        <w:t xml:space="preserve">контроле на автомобильном транспорте и в дорожном хозяйстве </w:t>
      </w:r>
      <w:r w:rsidRPr="00CA1F5E">
        <w:rPr>
          <w:sz w:val="26"/>
          <w:szCs w:val="26"/>
        </w:rPr>
        <w:t xml:space="preserve">на территории </w:t>
      </w:r>
      <w:r w:rsidR="00A85875" w:rsidRPr="00CA1F5E">
        <w:rPr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>»</w:t>
      </w:r>
      <w:r w:rsidRPr="00CA1F5E">
        <w:rPr>
          <w:sz w:val="26"/>
          <w:szCs w:val="26"/>
        </w:rPr>
        <w:t xml:space="preserve">», руководствуясь Уставом </w:t>
      </w:r>
      <w:r w:rsidR="00A85875" w:rsidRPr="00CA1F5E">
        <w:rPr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>»</w:t>
      </w:r>
      <w:r w:rsidRPr="00CA1F5E">
        <w:rPr>
          <w:sz w:val="26"/>
          <w:szCs w:val="26"/>
        </w:rPr>
        <w:t xml:space="preserve">, администрация </w:t>
      </w:r>
      <w:r w:rsidR="00A85875" w:rsidRPr="00CA1F5E">
        <w:rPr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>»</w:t>
      </w:r>
    </w:p>
    <w:p w:rsidR="0028439E" w:rsidRPr="00CA1F5E" w:rsidRDefault="0028439E" w:rsidP="0028439E">
      <w:pPr>
        <w:spacing w:line="300" w:lineRule="atLeast"/>
        <w:rPr>
          <w:sz w:val="26"/>
          <w:szCs w:val="26"/>
        </w:rPr>
      </w:pPr>
    </w:p>
    <w:p w:rsidR="0028439E" w:rsidRPr="00CA1F5E" w:rsidRDefault="0028439E" w:rsidP="0028439E">
      <w:pPr>
        <w:spacing w:line="300" w:lineRule="atLeast"/>
        <w:jc w:val="center"/>
        <w:rPr>
          <w:sz w:val="26"/>
          <w:szCs w:val="26"/>
        </w:rPr>
      </w:pPr>
      <w:r w:rsidRPr="00CA1F5E">
        <w:rPr>
          <w:sz w:val="26"/>
          <w:szCs w:val="26"/>
        </w:rPr>
        <w:t>П О С Т А Н О В Л Я ЕТ:</w:t>
      </w:r>
    </w:p>
    <w:p w:rsidR="0028439E" w:rsidRPr="00CA1F5E" w:rsidRDefault="0028439E" w:rsidP="0028439E">
      <w:pPr>
        <w:spacing w:line="300" w:lineRule="atLeast"/>
        <w:jc w:val="center"/>
        <w:rPr>
          <w:b/>
          <w:sz w:val="26"/>
          <w:szCs w:val="26"/>
        </w:rPr>
      </w:pPr>
    </w:p>
    <w:p w:rsidR="0028439E" w:rsidRPr="00CA1F5E" w:rsidRDefault="0028439E" w:rsidP="0028439E">
      <w:pPr>
        <w:spacing w:line="300" w:lineRule="atLeast"/>
        <w:ind w:firstLine="708"/>
        <w:jc w:val="both"/>
        <w:rPr>
          <w:sz w:val="26"/>
          <w:szCs w:val="26"/>
        </w:rPr>
      </w:pPr>
      <w:r w:rsidRPr="00CA1F5E">
        <w:rPr>
          <w:sz w:val="26"/>
          <w:szCs w:val="26"/>
        </w:rPr>
        <w:t xml:space="preserve">1. Утвердить </w:t>
      </w:r>
      <w:r w:rsidR="000D325A" w:rsidRPr="00CA1F5E">
        <w:rPr>
          <w:sz w:val="26"/>
          <w:szCs w:val="26"/>
        </w:rPr>
        <w:t>П</w:t>
      </w:r>
      <w:r w:rsidRPr="00CA1F5E">
        <w:rPr>
          <w:sz w:val="26"/>
          <w:szCs w:val="26"/>
        </w:rPr>
        <w:t xml:space="preserve">рограмму профилактики рисков причинения вреда (ущерба) охраняемым законом ценностям при осуществлении </w:t>
      </w:r>
      <w:r w:rsidR="008F15F9" w:rsidRPr="00CA1F5E">
        <w:rPr>
          <w:sz w:val="26"/>
          <w:szCs w:val="26"/>
        </w:rPr>
        <w:t>муниципального контроля на автомобильном транспорте и в дорожном хозяйстве</w:t>
      </w:r>
      <w:r w:rsidRPr="00CA1F5E">
        <w:rPr>
          <w:sz w:val="26"/>
          <w:szCs w:val="26"/>
        </w:rPr>
        <w:t xml:space="preserve"> на территории </w:t>
      </w:r>
      <w:r w:rsidR="00CA1F5E" w:rsidRPr="00CA1F5E">
        <w:rPr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>»</w:t>
      </w:r>
      <w:r w:rsidRPr="00CA1F5E">
        <w:rPr>
          <w:sz w:val="26"/>
          <w:szCs w:val="26"/>
        </w:rPr>
        <w:t xml:space="preserve"> на 2022 год согласно Приложению № 1 к настоящему постановлению.</w:t>
      </w:r>
    </w:p>
    <w:p w:rsidR="00184334" w:rsidRPr="00CA1F5E" w:rsidRDefault="0028439E" w:rsidP="00184334">
      <w:pPr>
        <w:spacing w:line="300" w:lineRule="atLeast"/>
        <w:ind w:firstLine="708"/>
        <w:jc w:val="both"/>
        <w:rPr>
          <w:sz w:val="26"/>
          <w:szCs w:val="26"/>
        </w:rPr>
      </w:pPr>
      <w:r w:rsidRPr="00CA1F5E">
        <w:rPr>
          <w:sz w:val="26"/>
          <w:szCs w:val="26"/>
        </w:rPr>
        <w:t xml:space="preserve">2. </w:t>
      </w:r>
      <w:r w:rsidR="00184334" w:rsidRPr="00CA1F5E">
        <w:rPr>
          <w:sz w:val="26"/>
          <w:szCs w:val="26"/>
        </w:rPr>
        <w:t xml:space="preserve">  Настоящее постановление вступает в силу с даты подписания.</w:t>
      </w:r>
    </w:p>
    <w:p w:rsidR="0028439E" w:rsidRPr="00CA1F5E" w:rsidRDefault="00184334" w:rsidP="00184334">
      <w:pPr>
        <w:spacing w:line="300" w:lineRule="atLeast"/>
        <w:ind w:firstLine="708"/>
        <w:jc w:val="both"/>
        <w:rPr>
          <w:sz w:val="26"/>
          <w:szCs w:val="26"/>
        </w:rPr>
      </w:pPr>
      <w:r w:rsidRPr="00CA1F5E">
        <w:rPr>
          <w:sz w:val="26"/>
          <w:szCs w:val="26"/>
        </w:rPr>
        <w:t>3. Настоящее постановление обнародовать на информационн</w:t>
      </w:r>
      <w:r w:rsidR="00EC7298">
        <w:rPr>
          <w:sz w:val="26"/>
          <w:szCs w:val="26"/>
        </w:rPr>
        <w:t>ом стенде</w:t>
      </w:r>
      <w:r w:rsidRPr="00CA1F5E">
        <w:rPr>
          <w:sz w:val="26"/>
          <w:szCs w:val="26"/>
        </w:rPr>
        <w:t xml:space="preserve"> </w:t>
      </w:r>
      <w:r w:rsidR="00EC7298">
        <w:rPr>
          <w:sz w:val="26"/>
          <w:szCs w:val="26"/>
        </w:rPr>
        <w:t xml:space="preserve">администрации </w:t>
      </w:r>
      <w:r w:rsidR="00CA1F5E" w:rsidRPr="00CA1F5E">
        <w:rPr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 xml:space="preserve">» </w:t>
      </w:r>
      <w:r w:rsidRPr="00CA1F5E">
        <w:rPr>
          <w:sz w:val="26"/>
          <w:szCs w:val="26"/>
        </w:rPr>
        <w:t xml:space="preserve">и </w:t>
      </w:r>
      <w:r w:rsidR="0028439E" w:rsidRPr="00CA1F5E">
        <w:rPr>
          <w:sz w:val="26"/>
          <w:szCs w:val="26"/>
        </w:rPr>
        <w:t xml:space="preserve">разместить на официальном сайте </w:t>
      </w:r>
      <w:r w:rsidR="00EC7298">
        <w:rPr>
          <w:sz w:val="26"/>
          <w:szCs w:val="26"/>
        </w:rPr>
        <w:t xml:space="preserve">администрации </w:t>
      </w:r>
      <w:r w:rsidR="00CA1F5E" w:rsidRPr="00CA1F5E">
        <w:rPr>
          <w:sz w:val="26"/>
          <w:szCs w:val="26"/>
        </w:rPr>
        <w:t xml:space="preserve">сельского поселения «село </w:t>
      </w:r>
      <w:proofErr w:type="spellStart"/>
      <w:r w:rsidR="00CA1F5E"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>»</w:t>
      </w:r>
      <w:r w:rsidR="0028439E" w:rsidRPr="00CA1F5E">
        <w:rPr>
          <w:sz w:val="26"/>
          <w:szCs w:val="26"/>
        </w:rPr>
        <w:t>.</w:t>
      </w:r>
    </w:p>
    <w:p w:rsidR="0028439E" w:rsidRPr="00CA1F5E" w:rsidRDefault="0028439E" w:rsidP="00184334">
      <w:pPr>
        <w:spacing w:line="300" w:lineRule="atLeast"/>
        <w:ind w:firstLine="709"/>
        <w:jc w:val="both"/>
        <w:rPr>
          <w:sz w:val="26"/>
          <w:szCs w:val="26"/>
        </w:rPr>
      </w:pPr>
      <w:r w:rsidRPr="00CA1F5E">
        <w:rPr>
          <w:sz w:val="26"/>
          <w:szCs w:val="26"/>
        </w:rPr>
        <w:t>4.</w:t>
      </w:r>
      <w:r w:rsidR="00184334" w:rsidRPr="00CA1F5E">
        <w:rPr>
          <w:sz w:val="26"/>
          <w:szCs w:val="26"/>
        </w:rPr>
        <w:t xml:space="preserve">  </w:t>
      </w:r>
      <w:r w:rsidRPr="00CA1F5E">
        <w:rPr>
          <w:sz w:val="26"/>
          <w:szCs w:val="26"/>
        </w:rPr>
        <w:t>Контроль исполнения настоящего постановления оставляю за собой.</w:t>
      </w:r>
    </w:p>
    <w:p w:rsidR="0028439E" w:rsidRPr="00CA1F5E" w:rsidRDefault="0028439E" w:rsidP="0028439E">
      <w:pPr>
        <w:spacing w:line="300" w:lineRule="atLeast"/>
        <w:jc w:val="both"/>
        <w:rPr>
          <w:sz w:val="26"/>
          <w:szCs w:val="26"/>
        </w:rPr>
      </w:pPr>
    </w:p>
    <w:p w:rsidR="00EC7298" w:rsidRDefault="00EC7298" w:rsidP="0028439E">
      <w:pPr>
        <w:spacing w:line="300" w:lineRule="atLeast"/>
        <w:rPr>
          <w:bCs/>
          <w:sz w:val="26"/>
          <w:szCs w:val="26"/>
        </w:rPr>
      </w:pPr>
    </w:p>
    <w:p w:rsidR="00CA1F5E" w:rsidRPr="00CA1F5E" w:rsidRDefault="00CA1F5E" w:rsidP="0028439E">
      <w:pPr>
        <w:spacing w:line="300" w:lineRule="atLeast"/>
        <w:rPr>
          <w:bCs/>
          <w:sz w:val="26"/>
          <w:szCs w:val="26"/>
        </w:rPr>
      </w:pPr>
      <w:proofErr w:type="spellStart"/>
      <w:r w:rsidRPr="00CA1F5E">
        <w:rPr>
          <w:bCs/>
          <w:sz w:val="26"/>
          <w:szCs w:val="26"/>
        </w:rPr>
        <w:t>И.о</w:t>
      </w:r>
      <w:proofErr w:type="spellEnd"/>
      <w:r w:rsidRPr="00CA1F5E">
        <w:rPr>
          <w:bCs/>
          <w:sz w:val="26"/>
          <w:szCs w:val="26"/>
        </w:rPr>
        <w:t>. г</w:t>
      </w:r>
      <w:r w:rsidR="0028439E" w:rsidRPr="00CA1F5E">
        <w:rPr>
          <w:bCs/>
          <w:sz w:val="26"/>
          <w:szCs w:val="26"/>
        </w:rPr>
        <w:t>лав</w:t>
      </w:r>
      <w:r w:rsidRPr="00CA1F5E">
        <w:rPr>
          <w:bCs/>
          <w:sz w:val="26"/>
          <w:szCs w:val="26"/>
        </w:rPr>
        <w:t>ы</w:t>
      </w:r>
      <w:r w:rsidR="0028439E" w:rsidRPr="00CA1F5E">
        <w:rPr>
          <w:bCs/>
          <w:sz w:val="26"/>
          <w:szCs w:val="26"/>
        </w:rPr>
        <w:t xml:space="preserve"> </w:t>
      </w:r>
      <w:r w:rsidRPr="00CA1F5E">
        <w:rPr>
          <w:bCs/>
          <w:sz w:val="26"/>
          <w:szCs w:val="26"/>
        </w:rPr>
        <w:t xml:space="preserve">администрации </w:t>
      </w:r>
    </w:p>
    <w:p w:rsidR="0028439E" w:rsidRPr="00CA1F5E" w:rsidRDefault="00CA1F5E" w:rsidP="0028439E">
      <w:pPr>
        <w:spacing w:line="300" w:lineRule="atLeast"/>
        <w:rPr>
          <w:bCs/>
          <w:sz w:val="26"/>
          <w:szCs w:val="26"/>
        </w:rPr>
      </w:pPr>
      <w:r w:rsidRPr="00CA1F5E">
        <w:rPr>
          <w:bCs/>
          <w:sz w:val="26"/>
          <w:szCs w:val="26"/>
        </w:rPr>
        <w:t>МО СП</w:t>
      </w:r>
      <w:r w:rsidR="00A85875" w:rsidRPr="00CA1F5E">
        <w:rPr>
          <w:sz w:val="26"/>
          <w:szCs w:val="26"/>
        </w:rPr>
        <w:t xml:space="preserve"> «село </w:t>
      </w:r>
      <w:proofErr w:type="spellStart"/>
      <w:proofErr w:type="gramStart"/>
      <w:r w:rsidRPr="00CA1F5E">
        <w:rPr>
          <w:sz w:val="26"/>
          <w:szCs w:val="26"/>
        </w:rPr>
        <w:t>Апука</w:t>
      </w:r>
      <w:proofErr w:type="spellEnd"/>
      <w:r w:rsidR="00A85875" w:rsidRPr="00CA1F5E">
        <w:rPr>
          <w:sz w:val="26"/>
          <w:szCs w:val="26"/>
        </w:rPr>
        <w:t>»</w:t>
      </w:r>
      <w:r w:rsidRPr="00CA1F5E">
        <w:rPr>
          <w:sz w:val="26"/>
          <w:szCs w:val="26"/>
        </w:rPr>
        <w:t xml:space="preserve">   </w:t>
      </w:r>
      <w:proofErr w:type="gramEnd"/>
      <w:r w:rsidRPr="00CA1F5E">
        <w:rPr>
          <w:sz w:val="26"/>
          <w:szCs w:val="26"/>
        </w:rPr>
        <w:t xml:space="preserve">                                                  </w:t>
      </w:r>
      <w:r w:rsidR="00EC7298">
        <w:rPr>
          <w:sz w:val="26"/>
          <w:szCs w:val="26"/>
        </w:rPr>
        <w:t xml:space="preserve">                         </w:t>
      </w:r>
      <w:r w:rsidRPr="00CA1F5E">
        <w:rPr>
          <w:sz w:val="26"/>
          <w:szCs w:val="26"/>
        </w:rPr>
        <w:t xml:space="preserve"> В.С. Малышев</w:t>
      </w:r>
    </w:p>
    <w:p w:rsidR="002F7409" w:rsidRPr="00CA1F5E" w:rsidRDefault="002F7409">
      <w:pPr>
        <w:ind w:left="3540" w:firstLine="708"/>
        <w:jc w:val="right"/>
        <w:rPr>
          <w:sz w:val="18"/>
          <w:szCs w:val="24"/>
        </w:rPr>
      </w:pPr>
    </w:p>
    <w:p w:rsidR="00C21A36" w:rsidRPr="00CA1F5E" w:rsidRDefault="00C21A36">
      <w:pPr>
        <w:ind w:left="3540" w:firstLine="708"/>
        <w:jc w:val="right"/>
        <w:rPr>
          <w:sz w:val="18"/>
          <w:szCs w:val="24"/>
        </w:rPr>
      </w:pPr>
    </w:p>
    <w:p w:rsidR="00A85875" w:rsidRPr="00CA1F5E" w:rsidRDefault="00A85875">
      <w:pPr>
        <w:ind w:left="3540" w:firstLine="708"/>
        <w:jc w:val="right"/>
        <w:rPr>
          <w:sz w:val="18"/>
          <w:szCs w:val="24"/>
        </w:rPr>
      </w:pPr>
    </w:p>
    <w:p w:rsidR="00A85875" w:rsidRDefault="00A85875">
      <w:pPr>
        <w:ind w:left="3540" w:firstLine="708"/>
        <w:jc w:val="right"/>
        <w:rPr>
          <w:szCs w:val="24"/>
        </w:rPr>
      </w:pPr>
    </w:p>
    <w:p w:rsidR="00CC14CB" w:rsidRDefault="00E21D50">
      <w:pPr>
        <w:ind w:left="3540" w:firstLine="708"/>
        <w:jc w:val="right"/>
        <w:rPr>
          <w:szCs w:val="24"/>
        </w:rPr>
      </w:pPr>
      <w:r>
        <w:rPr>
          <w:szCs w:val="24"/>
        </w:rPr>
        <w:lastRenderedPageBreak/>
        <w:t xml:space="preserve">Приложение № 1 </w:t>
      </w:r>
    </w:p>
    <w:p w:rsidR="00CC14CB" w:rsidRDefault="00E27B56">
      <w:pPr>
        <w:ind w:left="283" w:right="42" w:firstLine="4253"/>
        <w:jc w:val="right"/>
        <w:rPr>
          <w:szCs w:val="24"/>
        </w:rPr>
      </w:pPr>
      <w:r>
        <w:rPr>
          <w:szCs w:val="24"/>
        </w:rPr>
        <w:t xml:space="preserve">  </w:t>
      </w:r>
      <w:r w:rsidR="00E21D50">
        <w:rPr>
          <w:szCs w:val="24"/>
        </w:rPr>
        <w:t xml:space="preserve">к </w:t>
      </w:r>
      <w:r>
        <w:rPr>
          <w:szCs w:val="24"/>
        </w:rPr>
        <w:t>постановлени</w:t>
      </w:r>
      <w:r w:rsidR="00E21D50">
        <w:rPr>
          <w:szCs w:val="24"/>
        </w:rPr>
        <w:t>ю</w:t>
      </w:r>
      <w:r>
        <w:rPr>
          <w:szCs w:val="24"/>
        </w:rPr>
        <w:t xml:space="preserve"> администрации</w:t>
      </w:r>
    </w:p>
    <w:p w:rsidR="00CC14CB" w:rsidRDefault="00E27B56">
      <w:pPr>
        <w:ind w:right="42" w:firstLine="4253"/>
        <w:jc w:val="right"/>
        <w:rPr>
          <w:szCs w:val="24"/>
        </w:rPr>
      </w:pPr>
      <w:r>
        <w:rPr>
          <w:szCs w:val="24"/>
        </w:rPr>
        <w:t xml:space="preserve"> </w:t>
      </w:r>
      <w:r w:rsidR="00A85875" w:rsidRPr="00A85875">
        <w:rPr>
          <w:szCs w:val="24"/>
        </w:rPr>
        <w:t xml:space="preserve">сельского поселения «село </w:t>
      </w:r>
      <w:proofErr w:type="spellStart"/>
      <w:r w:rsidR="001A593C">
        <w:rPr>
          <w:szCs w:val="24"/>
        </w:rPr>
        <w:t>Апука</w:t>
      </w:r>
      <w:proofErr w:type="spellEnd"/>
      <w:r w:rsidR="00A85875" w:rsidRPr="00A85875">
        <w:rPr>
          <w:szCs w:val="24"/>
        </w:rPr>
        <w:t>»</w:t>
      </w:r>
    </w:p>
    <w:p w:rsidR="00CC14CB" w:rsidRDefault="00E27B56">
      <w:pPr>
        <w:jc w:val="right"/>
        <w:rPr>
          <w:szCs w:val="24"/>
        </w:rPr>
      </w:pPr>
      <w:r>
        <w:rPr>
          <w:szCs w:val="24"/>
        </w:rPr>
        <w:t xml:space="preserve">     от </w:t>
      </w:r>
      <w:r w:rsidR="001A593C">
        <w:rPr>
          <w:szCs w:val="24"/>
        </w:rPr>
        <w:t xml:space="preserve">«24» декабря </w:t>
      </w:r>
      <w:r>
        <w:rPr>
          <w:szCs w:val="24"/>
        </w:rPr>
        <w:t>2021 №</w:t>
      </w:r>
      <w:r w:rsidR="001A593C">
        <w:rPr>
          <w:szCs w:val="24"/>
        </w:rPr>
        <w:t xml:space="preserve"> </w:t>
      </w:r>
      <w:r w:rsidR="00D97E61">
        <w:rPr>
          <w:szCs w:val="24"/>
        </w:rPr>
        <w:t>_</w:t>
      </w:r>
      <w:r w:rsidR="001A593C" w:rsidRPr="00D97E61">
        <w:rPr>
          <w:szCs w:val="24"/>
          <w:u w:val="single"/>
        </w:rPr>
        <w:t>27</w:t>
      </w:r>
      <w:r w:rsidR="00D97E61">
        <w:rPr>
          <w:szCs w:val="24"/>
        </w:rPr>
        <w:t>_</w:t>
      </w:r>
    </w:p>
    <w:p w:rsidR="00CC14CB" w:rsidRDefault="00CC14CB">
      <w:pPr>
        <w:jc w:val="right"/>
        <w:rPr>
          <w:szCs w:val="24"/>
        </w:rPr>
      </w:pPr>
    </w:p>
    <w:p w:rsidR="00CC14CB" w:rsidRDefault="00CC14CB">
      <w:pPr>
        <w:jc w:val="right"/>
      </w:pPr>
    </w:p>
    <w:p w:rsidR="00CC14CB" w:rsidRDefault="00CC14CB">
      <w:pPr>
        <w:jc w:val="right"/>
      </w:pPr>
      <w:bookmarkStart w:id="0" w:name="_GoBack"/>
      <w:bookmarkEnd w:id="0"/>
    </w:p>
    <w:p w:rsidR="00CC14CB" w:rsidRDefault="00CC14CB">
      <w:pPr>
        <w:jc w:val="right"/>
      </w:pPr>
    </w:p>
    <w:p w:rsidR="00CC14CB" w:rsidRDefault="00E27B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ПРОГРАММА</w:t>
      </w:r>
    </w:p>
    <w:p w:rsidR="00CC14CB" w:rsidRDefault="00E27B56">
      <w:pPr>
        <w:jc w:val="center"/>
        <w:rPr>
          <w:b/>
          <w:spacing w:val="1"/>
          <w:sz w:val="24"/>
          <w:szCs w:val="24"/>
        </w:rPr>
      </w:pPr>
      <w:r>
        <w:rPr>
          <w:b/>
          <w:sz w:val="24"/>
          <w:szCs w:val="24"/>
          <w:highlight w:val="white"/>
        </w:rPr>
        <w:t xml:space="preserve">профилактики </w:t>
      </w:r>
      <w:r>
        <w:rPr>
          <w:b/>
          <w:sz w:val="24"/>
          <w:szCs w:val="24"/>
        </w:rPr>
        <w:t xml:space="preserve">рисков причинения вреда (ущерба) охраняемым законом ценностям </w:t>
      </w:r>
      <w:r w:rsidR="00E21D50">
        <w:rPr>
          <w:b/>
          <w:sz w:val="24"/>
          <w:szCs w:val="24"/>
        </w:rPr>
        <w:t xml:space="preserve">при осуществлении </w:t>
      </w:r>
      <w:r>
        <w:rPr>
          <w:b/>
          <w:sz w:val="24"/>
          <w:szCs w:val="24"/>
        </w:rPr>
        <w:t>муниципально</w:t>
      </w:r>
      <w:r w:rsidR="00E21D50">
        <w:rPr>
          <w:b/>
          <w:sz w:val="24"/>
          <w:szCs w:val="24"/>
        </w:rPr>
        <w:t>го</w:t>
      </w:r>
      <w:r>
        <w:rPr>
          <w:b/>
          <w:sz w:val="24"/>
          <w:szCs w:val="24"/>
        </w:rPr>
        <w:t xml:space="preserve"> </w:t>
      </w:r>
      <w:r w:rsidR="008F15F9" w:rsidRPr="008F15F9">
        <w:rPr>
          <w:b/>
          <w:sz w:val="24"/>
          <w:szCs w:val="24"/>
        </w:rPr>
        <w:t>контроля на автомобильном транспорте и в дорожном хозяйстве</w:t>
      </w:r>
      <w:r w:rsidR="008F15F9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на территории</w:t>
      </w:r>
      <w:r w:rsidR="00A85875">
        <w:rPr>
          <w:b/>
          <w:sz w:val="24"/>
          <w:szCs w:val="24"/>
        </w:rPr>
        <w:t xml:space="preserve"> </w:t>
      </w:r>
      <w:r w:rsidR="001A593C">
        <w:rPr>
          <w:b/>
          <w:sz w:val="24"/>
          <w:szCs w:val="24"/>
        </w:rPr>
        <w:t xml:space="preserve">сельского поселения «село </w:t>
      </w:r>
      <w:proofErr w:type="spellStart"/>
      <w:r w:rsidR="001A593C">
        <w:rPr>
          <w:b/>
          <w:sz w:val="24"/>
          <w:szCs w:val="24"/>
        </w:rPr>
        <w:t>Апука</w:t>
      </w:r>
      <w:proofErr w:type="spellEnd"/>
      <w:r w:rsidR="00A85875" w:rsidRPr="00A85875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на 2022 год 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Default="00E27B56">
      <w:pPr>
        <w:jc w:val="center"/>
        <w:rPr>
          <w:sz w:val="24"/>
          <w:szCs w:val="24"/>
        </w:rPr>
      </w:pPr>
      <w:r>
        <w:rPr>
          <w:b/>
          <w:spacing w:val="-2"/>
          <w:sz w:val="24"/>
          <w:szCs w:val="24"/>
        </w:rPr>
        <w:t>Общие положения</w:t>
      </w:r>
    </w:p>
    <w:p w:rsidR="00CC14CB" w:rsidRDefault="00CC14CB">
      <w:pPr>
        <w:jc w:val="center"/>
        <w:rPr>
          <w:b/>
          <w:spacing w:val="-2"/>
          <w:sz w:val="24"/>
          <w:szCs w:val="24"/>
        </w:rPr>
      </w:pPr>
    </w:p>
    <w:p w:rsidR="00CC14CB" w:rsidRPr="002F7409" w:rsidRDefault="00E27B56" w:rsidP="00E21D50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Программа профилактики рисков причинения вреда (ущерба) охраняемым законом ценностям </w:t>
      </w:r>
      <w:r w:rsidR="00E21D50">
        <w:rPr>
          <w:sz w:val="24"/>
          <w:szCs w:val="24"/>
        </w:rPr>
        <w:t>при осуществлении</w:t>
      </w:r>
      <w:r>
        <w:rPr>
          <w:sz w:val="24"/>
          <w:szCs w:val="24"/>
        </w:rPr>
        <w:t xml:space="preserve"> </w:t>
      </w:r>
      <w:r w:rsidR="008F15F9" w:rsidRPr="008F15F9">
        <w:rPr>
          <w:sz w:val="24"/>
          <w:szCs w:val="24"/>
        </w:rPr>
        <w:t xml:space="preserve">муниципального контроля на автомобильном транспорте и в дорожном хозяйстве </w:t>
      </w:r>
      <w:r>
        <w:rPr>
          <w:sz w:val="24"/>
          <w:szCs w:val="24"/>
        </w:rPr>
        <w:t xml:space="preserve">на территории </w:t>
      </w:r>
      <w:r w:rsidR="00A85875" w:rsidRPr="00A85875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>
        <w:rPr>
          <w:sz w:val="24"/>
          <w:szCs w:val="24"/>
        </w:rPr>
        <w:t xml:space="preserve"> на 2022 </w:t>
      </w:r>
      <w:r w:rsidRPr="00E21D50">
        <w:rPr>
          <w:sz w:val="24"/>
          <w:szCs w:val="24"/>
        </w:rPr>
        <w:t>год</w:t>
      </w:r>
      <w:r w:rsidRPr="00E21D50">
        <w:rPr>
          <w:b/>
          <w:sz w:val="24"/>
          <w:szCs w:val="24"/>
        </w:rPr>
        <w:t xml:space="preserve"> </w:t>
      </w:r>
      <w:r w:rsidRPr="00E21D50">
        <w:rPr>
          <w:sz w:val="24"/>
          <w:szCs w:val="24"/>
        </w:rPr>
        <w:t>(далее – Программа профилактики)</w:t>
      </w:r>
      <w:r>
        <w:rPr>
          <w:sz w:val="24"/>
          <w:szCs w:val="24"/>
        </w:rPr>
        <w:t xml:space="preserve"> разработана в соответствии с частью 2 статьи 44 Федерального закона от 31.07.2020 № 248-ФЗ «О государственном контроле (надзоре) и муниципальном контроле в Российской Федерации», Постановлением Правительства РФ от 25.06.2021 </w:t>
      </w:r>
      <w:r w:rsidR="004223C6">
        <w:rPr>
          <w:sz w:val="24"/>
          <w:szCs w:val="24"/>
        </w:rPr>
        <w:t>№</w:t>
      </w:r>
      <w:r>
        <w:rPr>
          <w:sz w:val="24"/>
          <w:szCs w:val="24"/>
        </w:rPr>
        <w:t xml:space="preserve"> 990 </w:t>
      </w:r>
      <w:r w:rsidR="00E21D50">
        <w:rPr>
          <w:sz w:val="24"/>
          <w:szCs w:val="24"/>
        </w:rPr>
        <w:t>«</w:t>
      </w:r>
      <w:r>
        <w:rPr>
          <w:sz w:val="24"/>
          <w:szCs w:val="24"/>
        </w:rPr>
        <w:t>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21D50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, </w:t>
      </w:r>
      <w:r w:rsidR="00E21D50">
        <w:rPr>
          <w:sz w:val="24"/>
          <w:szCs w:val="24"/>
        </w:rPr>
        <w:t>Р</w:t>
      </w:r>
      <w:r w:rsidR="002D0E2A">
        <w:rPr>
          <w:rFonts w:eastAsiaTheme="minorHAnsi"/>
          <w:sz w:val="24"/>
          <w:szCs w:val="24"/>
          <w:lang w:eastAsia="en-US"/>
        </w:rPr>
        <w:t xml:space="preserve">ешением </w:t>
      </w:r>
      <w:r w:rsidR="00A85875">
        <w:rPr>
          <w:rFonts w:eastAsiaTheme="minorHAnsi"/>
          <w:sz w:val="24"/>
          <w:szCs w:val="24"/>
          <w:lang w:eastAsia="en-US"/>
        </w:rPr>
        <w:t xml:space="preserve">Совета депутатов </w:t>
      </w:r>
      <w:r w:rsidR="00EC7298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 w:rsidR="002D0E2A">
        <w:rPr>
          <w:sz w:val="24"/>
          <w:szCs w:val="24"/>
        </w:rPr>
        <w:t xml:space="preserve"> </w:t>
      </w:r>
      <w:r w:rsidR="002D0E2A" w:rsidRPr="00A85875">
        <w:rPr>
          <w:color w:val="FF0000"/>
          <w:sz w:val="24"/>
          <w:szCs w:val="24"/>
        </w:rPr>
        <w:t xml:space="preserve">от </w:t>
      </w:r>
      <w:r w:rsidR="00E21D50" w:rsidRPr="00A85875">
        <w:rPr>
          <w:color w:val="FF0000"/>
          <w:sz w:val="24"/>
          <w:szCs w:val="24"/>
        </w:rPr>
        <w:t>0</w:t>
      </w:r>
      <w:r w:rsidR="00EC7298">
        <w:rPr>
          <w:color w:val="FF0000"/>
          <w:sz w:val="24"/>
          <w:szCs w:val="24"/>
        </w:rPr>
        <w:t>8</w:t>
      </w:r>
      <w:r w:rsidR="00E21D50" w:rsidRPr="00A85875">
        <w:rPr>
          <w:color w:val="FF0000"/>
          <w:sz w:val="24"/>
          <w:szCs w:val="24"/>
        </w:rPr>
        <w:t>.11</w:t>
      </w:r>
      <w:r w:rsidR="002D0E2A" w:rsidRPr="00A85875">
        <w:rPr>
          <w:color w:val="FF0000"/>
          <w:sz w:val="24"/>
          <w:szCs w:val="24"/>
        </w:rPr>
        <w:t>.2021 №</w:t>
      </w:r>
      <w:r w:rsidR="00EC7298">
        <w:rPr>
          <w:color w:val="FF0000"/>
          <w:sz w:val="24"/>
          <w:szCs w:val="24"/>
        </w:rPr>
        <w:t xml:space="preserve"> 6</w:t>
      </w:r>
      <w:r w:rsidR="002D0E2A" w:rsidRPr="00A85875">
        <w:rPr>
          <w:color w:val="FF0000"/>
          <w:sz w:val="24"/>
          <w:szCs w:val="24"/>
        </w:rPr>
        <w:t xml:space="preserve"> </w:t>
      </w:r>
      <w:r w:rsidR="002D0E2A">
        <w:rPr>
          <w:sz w:val="24"/>
          <w:szCs w:val="28"/>
        </w:rPr>
        <w:t>«</w:t>
      </w:r>
      <w:r w:rsidR="00A85875">
        <w:rPr>
          <w:sz w:val="24"/>
          <w:szCs w:val="28"/>
        </w:rPr>
        <w:t xml:space="preserve">Об утверждении </w:t>
      </w:r>
      <w:r w:rsidR="00A76FFC" w:rsidRPr="00A76FFC">
        <w:rPr>
          <w:sz w:val="24"/>
          <w:szCs w:val="28"/>
        </w:rPr>
        <w:t xml:space="preserve">Положения </w:t>
      </w:r>
      <w:r w:rsidR="00A85875">
        <w:rPr>
          <w:sz w:val="24"/>
          <w:szCs w:val="28"/>
        </w:rPr>
        <w:t>«О</w:t>
      </w:r>
      <w:r w:rsidR="00A76FFC" w:rsidRPr="00A76FFC">
        <w:rPr>
          <w:sz w:val="24"/>
          <w:szCs w:val="28"/>
        </w:rPr>
        <w:t xml:space="preserve"> </w:t>
      </w:r>
      <w:r w:rsidR="008F15F9" w:rsidRPr="008F15F9">
        <w:rPr>
          <w:sz w:val="24"/>
          <w:szCs w:val="28"/>
        </w:rPr>
        <w:t>муниципально</w:t>
      </w:r>
      <w:r w:rsidR="008F15F9">
        <w:rPr>
          <w:sz w:val="24"/>
          <w:szCs w:val="28"/>
        </w:rPr>
        <w:t>м</w:t>
      </w:r>
      <w:r w:rsidR="008F15F9" w:rsidRPr="008F15F9">
        <w:rPr>
          <w:sz w:val="24"/>
          <w:szCs w:val="28"/>
        </w:rPr>
        <w:t xml:space="preserve"> контрол</w:t>
      </w:r>
      <w:r w:rsidR="008F15F9">
        <w:rPr>
          <w:sz w:val="24"/>
          <w:szCs w:val="28"/>
        </w:rPr>
        <w:t>е</w:t>
      </w:r>
      <w:r w:rsidR="008F15F9" w:rsidRPr="008F15F9">
        <w:rPr>
          <w:sz w:val="24"/>
          <w:szCs w:val="28"/>
        </w:rPr>
        <w:t xml:space="preserve"> на автомобильном транспорте и в дорожном хозяйстве </w:t>
      </w:r>
      <w:r w:rsidR="00A76FFC" w:rsidRPr="00A76FFC">
        <w:rPr>
          <w:sz w:val="24"/>
          <w:szCs w:val="28"/>
        </w:rPr>
        <w:t xml:space="preserve">на территории </w:t>
      </w:r>
      <w:r w:rsidR="00EC7298">
        <w:rPr>
          <w:sz w:val="24"/>
          <w:szCs w:val="28"/>
        </w:rPr>
        <w:t xml:space="preserve">сельского поселения «село </w:t>
      </w:r>
      <w:proofErr w:type="spellStart"/>
      <w:r w:rsidR="00EC7298">
        <w:rPr>
          <w:sz w:val="24"/>
          <w:szCs w:val="28"/>
        </w:rPr>
        <w:t>Апука</w:t>
      </w:r>
      <w:proofErr w:type="spellEnd"/>
      <w:r w:rsidR="00A85875" w:rsidRPr="00A85875">
        <w:rPr>
          <w:sz w:val="24"/>
          <w:szCs w:val="28"/>
        </w:rPr>
        <w:t>»</w:t>
      </w:r>
      <w:r w:rsidR="002D0E2A">
        <w:rPr>
          <w:sz w:val="24"/>
          <w:szCs w:val="28"/>
        </w:rPr>
        <w:t>»,</w:t>
      </w:r>
      <w:r>
        <w:rPr>
          <w:sz w:val="24"/>
          <w:szCs w:val="24"/>
        </w:rPr>
        <w:t xml:space="preserve"> в целях организации проведения администрацией </w:t>
      </w:r>
      <w:r w:rsidR="00EC7298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 w:rsidR="00A76FFC" w:rsidRPr="002F7409">
        <w:rPr>
          <w:sz w:val="24"/>
          <w:szCs w:val="24"/>
        </w:rPr>
        <w:t xml:space="preserve"> </w:t>
      </w:r>
      <w:r w:rsidRPr="002F7409">
        <w:rPr>
          <w:sz w:val="24"/>
          <w:szCs w:val="24"/>
        </w:rPr>
        <w:t xml:space="preserve">(далее – администрация </w:t>
      </w:r>
      <w:r w:rsidR="00EC7298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 w:rsidRPr="002F7409">
        <w:rPr>
          <w:sz w:val="24"/>
          <w:szCs w:val="24"/>
        </w:rPr>
        <w:t xml:space="preserve">, орган муниципального контроля, контрольный орган) профилактики нарушений обязательных требований, установленных федеральными законами и принятыми в соответствии с ними иными нормативными правовыми актами Российской Федерации (далее – обязательные требования), предупреждения возможного нарушения обязательных требований и снижения рисков причинения ущерба охраняемым законом ценностям, разъяснения </w:t>
      </w:r>
      <w:r w:rsidR="004E4058" w:rsidRPr="002F7409">
        <w:rPr>
          <w:sz w:val="24"/>
          <w:szCs w:val="24"/>
        </w:rPr>
        <w:t xml:space="preserve">контролируемым лицам </w:t>
      </w:r>
      <w:r w:rsidRPr="002F7409">
        <w:rPr>
          <w:sz w:val="24"/>
          <w:szCs w:val="24"/>
        </w:rPr>
        <w:t>обязательных требований</w:t>
      </w:r>
      <w:r w:rsidR="00CB5445" w:rsidRPr="002F7409">
        <w:rPr>
          <w:sz w:val="24"/>
          <w:szCs w:val="24"/>
        </w:rPr>
        <w:t>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 xml:space="preserve">2. Профилактика рисков причинения вреда (ущерба) охраняемым законом ценностям проводится в рамках осуществления </w:t>
      </w:r>
      <w:r w:rsidR="008F15F9" w:rsidRPr="008F15F9">
        <w:rPr>
          <w:sz w:val="24"/>
          <w:szCs w:val="24"/>
        </w:rPr>
        <w:t xml:space="preserve">муниципального контроля на автомобильном транспорте и в дорожном хозяйстве </w:t>
      </w:r>
      <w:r w:rsidRPr="002F7409">
        <w:rPr>
          <w:sz w:val="24"/>
          <w:szCs w:val="24"/>
        </w:rPr>
        <w:t>(далее - муниципальный контроль</w:t>
      </w:r>
      <w:r w:rsidR="00CB5445" w:rsidRPr="002F7409">
        <w:rPr>
          <w:sz w:val="24"/>
          <w:szCs w:val="24"/>
        </w:rPr>
        <w:t>).</w:t>
      </w:r>
    </w:p>
    <w:p w:rsidR="00CC14CB" w:rsidRPr="002F7409" w:rsidRDefault="00E27B56">
      <w:pPr>
        <w:ind w:firstLine="709"/>
        <w:jc w:val="both"/>
        <w:rPr>
          <w:sz w:val="24"/>
          <w:szCs w:val="24"/>
        </w:rPr>
      </w:pPr>
      <w:r w:rsidRPr="002F7409">
        <w:rPr>
          <w:sz w:val="24"/>
          <w:szCs w:val="24"/>
        </w:rPr>
        <w:t>3. Программа реализуется в 2022 году и содержит описание текущего состояния муниципального контроля, проект плана мероприятий по профилактике нарушений на 2022 год и показатели оценки реализации Программы профилактики.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both"/>
        <w:rPr>
          <w:spacing w:val="10"/>
          <w:sz w:val="24"/>
          <w:szCs w:val="24"/>
        </w:rPr>
      </w:pPr>
    </w:p>
    <w:p w:rsidR="00CC14CB" w:rsidRPr="002F7409" w:rsidRDefault="00E27B56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sz w:val="24"/>
          <w:szCs w:val="24"/>
        </w:rPr>
      </w:pPr>
      <w:r w:rsidRPr="002F7409">
        <w:rPr>
          <w:b/>
          <w:spacing w:val="10"/>
          <w:sz w:val="24"/>
          <w:szCs w:val="24"/>
        </w:rPr>
        <w:t>Раздел 1. Анализ и оценка состояния подконтрольной сферы</w:t>
      </w:r>
    </w:p>
    <w:p w:rsidR="00CC14CB" w:rsidRPr="002F7409" w:rsidRDefault="00CC14CB">
      <w:pPr>
        <w:tabs>
          <w:tab w:val="left" w:pos="0"/>
          <w:tab w:val="left" w:pos="3679"/>
          <w:tab w:val="right" w:pos="7995"/>
          <w:tab w:val="right" w:pos="10209"/>
        </w:tabs>
        <w:ind w:firstLine="709"/>
        <w:jc w:val="center"/>
        <w:rPr>
          <w:b/>
          <w:spacing w:val="10"/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F7409">
        <w:rPr>
          <w:spacing w:val="-2"/>
          <w:sz w:val="24"/>
          <w:szCs w:val="24"/>
        </w:rPr>
        <w:t xml:space="preserve">1.1. В соответствии с Положением </w:t>
      </w:r>
      <w:r w:rsidRPr="002F7409">
        <w:rPr>
          <w:sz w:val="24"/>
          <w:szCs w:val="24"/>
        </w:rPr>
        <w:t xml:space="preserve">о </w:t>
      </w:r>
      <w:r w:rsidR="008F15F9">
        <w:rPr>
          <w:sz w:val="24"/>
          <w:szCs w:val="24"/>
        </w:rPr>
        <w:t>муниципальном</w:t>
      </w:r>
      <w:r w:rsidR="008F15F9" w:rsidRPr="008F15F9">
        <w:rPr>
          <w:sz w:val="24"/>
          <w:szCs w:val="24"/>
        </w:rPr>
        <w:t xml:space="preserve"> контрол</w:t>
      </w:r>
      <w:r w:rsidR="008F15F9">
        <w:rPr>
          <w:sz w:val="24"/>
          <w:szCs w:val="24"/>
        </w:rPr>
        <w:t>е</w:t>
      </w:r>
      <w:r w:rsidR="008F15F9" w:rsidRPr="008F15F9">
        <w:rPr>
          <w:sz w:val="24"/>
          <w:szCs w:val="24"/>
        </w:rPr>
        <w:t xml:space="preserve"> на автомобильном транспорте и в дорожном хозяйстве </w:t>
      </w:r>
      <w:r w:rsidR="004E4058" w:rsidRPr="002F7409">
        <w:rPr>
          <w:sz w:val="24"/>
          <w:szCs w:val="24"/>
        </w:rPr>
        <w:t xml:space="preserve">на территории </w:t>
      </w:r>
      <w:r w:rsidR="001A593C">
        <w:rPr>
          <w:sz w:val="24"/>
          <w:szCs w:val="24"/>
        </w:rPr>
        <w:t xml:space="preserve">сельского поселения «село </w:t>
      </w:r>
      <w:proofErr w:type="spellStart"/>
      <w:r w:rsidR="001A593C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 w:rsidRPr="002F7409">
        <w:rPr>
          <w:sz w:val="24"/>
          <w:szCs w:val="24"/>
        </w:rPr>
        <w:t xml:space="preserve"> (далее - Положение)</w:t>
      </w:r>
      <w:r w:rsidRPr="002F7409">
        <w:rPr>
          <w:spacing w:val="-2"/>
          <w:sz w:val="24"/>
          <w:szCs w:val="24"/>
        </w:rPr>
        <w:t xml:space="preserve">, </w:t>
      </w:r>
      <w:r w:rsidRPr="002F7409">
        <w:rPr>
          <w:sz w:val="24"/>
          <w:szCs w:val="24"/>
        </w:rPr>
        <w:t>органом</w:t>
      </w:r>
      <w:r>
        <w:rPr>
          <w:sz w:val="24"/>
          <w:szCs w:val="24"/>
        </w:rPr>
        <w:t xml:space="preserve">, осуществляющим муниципальный контроль на территории </w:t>
      </w:r>
      <w:r w:rsidR="00EC7298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 w:rsidR="004E4058">
        <w:rPr>
          <w:sz w:val="24"/>
          <w:szCs w:val="24"/>
        </w:rPr>
        <w:t>,</w:t>
      </w:r>
      <w:r>
        <w:rPr>
          <w:sz w:val="24"/>
          <w:szCs w:val="24"/>
        </w:rPr>
        <w:t xml:space="preserve"> является </w:t>
      </w:r>
      <w:r w:rsidR="004E4058">
        <w:rPr>
          <w:sz w:val="24"/>
          <w:szCs w:val="24"/>
        </w:rPr>
        <w:t>А</w:t>
      </w:r>
      <w:r>
        <w:rPr>
          <w:sz w:val="24"/>
          <w:szCs w:val="24"/>
        </w:rPr>
        <w:t xml:space="preserve">дминистрация </w:t>
      </w:r>
      <w:r w:rsidR="00EC7298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>Д</w:t>
      </w:r>
      <w:r w:rsidR="00E27B56">
        <w:rPr>
          <w:sz w:val="24"/>
          <w:szCs w:val="24"/>
        </w:rPr>
        <w:t xml:space="preserve">олжностные лица, в должностные обязанности которых в соответствии с должностной инструкцией входит осуществление полномочий по муниципальному контролю </w:t>
      </w:r>
      <w:r w:rsidR="00E27B56" w:rsidRPr="002F7409">
        <w:rPr>
          <w:sz w:val="24"/>
          <w:szCs w:val="24"/>
        </w:rPr>
        <w:t>(далее – инспектор, инспекторы), назначаются</w:t>
      </w:r>
      <w:r w:rsidR="00E27B56">
        <w:rPr>
          <w:sz w:val="24"/>
          <w:szCs w:val="24"/>
        </w:rPr>
        <w:t xml:space="preserve"> муниципальным правовым актом </w:t>
      </w:r>
      <w:r w:rsidRPr="004E4058">
        <w:rPr>
          <w:sz w:val="24"/>
          <w:szCs w:val="24"/>
        </w:rPr>
        <w:t>Администраци</w:t>
      </w:r>
      <w:r>
        <w:rPr>
          <w:sz w:val="24"/>
          <w:szCs w:val="24"/>
        </w:rPr>
        <w:t>и</w:t>
      </w:r>
      <w:r w:rsidRPr="004E4058">
        <w:rPr>
          <w:sz w:val="24"/>
          <w:szCs w:val="24"/>
        </w:rPr>
        <w:t xml:space="preserve"> </w:t>
      </w:r>
      <w:r w:rsidR="00A85875" w:rsidRPr="00A85875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 w:rsidR="00E27B56">
        <w:rPr>
          <w:sz w:val="24"/>
          <w:szCs w:val="24"/>
        </w:rPr>
        <w:t>.</w:t>
      </w:r>
    </w:p>
    <w:p w:rsidR="00CC14CB" w:rsidRDefault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iCs/>
          <w:sz w:val="24"/>
          <w:szCs w:val="24"/>
        </w:rPr>
        <w:t xml:space="preserve">За текущий период 2021 года в рамках </w:t>
      </w:r>
      <w:r w:rsidR="008F15F9" w:rsidRPr="008F15F9">
        <w:rPr>
          <w:iCs/>
          <w:sz w:val="24"/>
          <w:szCs w:val="24"/>
        </w:rPr>
        <w:t xml:space="preserve">муниципального контроля на автомобильном транспорте и в дорожном хозяйстве </w:t>
      </w:r>
      <w:r w:rsidRPr="004E4058">
        <w:rPr>
          <w:iCs/>
          <w:sz w:val="24"/>
          <w:szCs w:val="24"/>
        </w:rPr>
        <w:t xml:space="preserve">на территории </w:t>
      </w:r>
      <w:r w:rsidR="00EC7298">
        <w:rPr>
          <w:iCs/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iCs/>
          <w:sz w:val="24"/>
          <w:szCs w:val="24"/>
        </w:rPr>
        <w:t>Апука</w:t>
      </w:r>
      <w:proofErr w:type="spellEnd"/>
      <w:r w:rsidR="00A85875" w:rsidRPr="00A85875">
        <w:rPr>
          <w:iCs/>
          <w:sz w:val="24"/>
          <w:szCs w:val="24"/>
        </w:rPr>
        <w:t>»</w:t>
      </w:r>
      <w:r w:rsidRPr="004E4058">
        <w:rPr>
          <w:iCs/>
          <w:sz w:val="24"/>
          <w:szCs w:val="24"/>
        </w:rPr>
        <w:t xml:space="preserve"> плановые и внеплановые проверки, мероприятия по контролю без взаимодействия с </w:t>
      </w:r>
      <w:r w:rsidRPr="004E4058">
        <w:rPr>
          <w:iCs/>
          <w:sz w:val="24"/>
          <w:szCs w:val="24"/>
        </w:rPr>
        <w:lastRenderedPageBreak/>
        <w:t>контролируемыми лицами не производились</w:t>
      </w:r>
      <w:r w:rsidR="00E27B56">
        <w:rPr>
          <w:sz w:val="24"/>
          <w:szCs w:val="24"/>
        </w:rPr>
        <w:t>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Эксперты и представители экспертных организаций к проведению проверок не привлекались.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Предостережения о недопустимости нарушений обязательных требований при осуществлении муниципального контроля не выдавались.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 xml:space="preserve">В целях профилактики нарушений обязательных требований, соблюдение которых проверяется в ходе осуществления муниципального контроля, Администрацией </w:t>
      </w:r>
      <w:r w:rsidR="00EC7298">
        <w:rPr>
          <w:sz w:val="24"/>
          <w:szCs w:val="24"/>
        </w:rPr>
        <w:t xml:space="preserve">сельского поселения «село </w:t>
      </w:r>
      <w:proofErr w:type="spellStart"/>
      <w:r w:rsidR="00EC7298">
        <w:rPr>
          <w:sz w:val="24"/>
          <w:szCs w:val="24"/>
        </w:rPr>
        <w:t>Апука</w:t>
      </w:r>
      <w:proofErr w:type="spellEnd"/>
      <w:r w:rsidR="00A85875" w:rsidRPr="00A85875">
        <w:rPr>
          <w:sz w:val="24"/>
          <w:szCs w:val="24"/>
        </w:rPr>
        <w:t>»</w:t>
      </w:r>
      <w:r w:rsidRPr="004E4058">
        <w:rPr>
          <w:sz w:val="24"/>
          <w:szCs w:val="24"/>
        </w:rPr>
        <w:t xml:space="preserve"> в 2021 году проведена следующая работа:</w:t>
      </w:r>
    </w:p>
    <w:p w:rsidR="004E4058" w:rsidRP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- информирование о необходимости соблюдения обязательных требований.</w:t>
      </w:r>
    </w:p>
    <w:p w:rsidR="004E4058" w:rsidRDefault="004E4058" w:rsidP="004E405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4058">
        <w:rPr>
          <w:sz w:val="24"/>
          <w:szCs w:val="24"/>
        </w:rPr>
        <w:t>В процессе осуществления муниципального контроля ведется информативно-разъяснительная работа с контролируемыми лицами (оказывается консультативная помощь, даются разъяснения по вопросам соблюдения обязательных требований в устной форме).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Раздел 2. Цели и задачи </w:t>
      </w:r>
      <w:r>
        <w:rPr>
          <w:b/>
          <w:spacing w:val="-2"/>
          <w:sz w:val="24"/>
          <w:szCs w:val="24"/>
        </w:rPr>
        <w:t>Программы профилактики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iCs/>
          <w:sz w:val="24"/>
          <w:szCs w:val="24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1</w:t>
      </w:r>
      <w:r>
        <w:rPr>
          <w:sz w:val="24"/>
          <w:szCs w:val="24"/>
        </w:rPr>
        <w:t>. Основными целями Программы профилактики являются: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стимулирование добросовестного соблюдения обязательных требований контролируемыми лицами;</w:t>
      </w:r>
    </w:p>
    <w:p w:rsidR="00CC376D" w:rsidRP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CC376D" w:rsidRDefault="00CC376D" w:rsidP="00CC376D">
      <w:pPr>
        <w:autoSpaceDE w:val="0"/>
        <w:autoSpaceDN w:val="0"/>
        <w:adjustRightInd w:val="0"/>
        <w:ind w:firstLine="709"/>
        <w:jc w:val="both"/>
        <w:outlineLvl w:val="2"/>
        <w:rPr>
          <w:sz w:val="24"/>
          <w:szCs w:val="24"/>
        </w:rPr>
      </w:pPr>
      <w:r w:rsidRPr="00CC376D">
        <w:rPr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CC14CB" w:rsidRDefault="00E27B56" w:rsidP="00CC376D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CC376D">
        <w:rPr>
          <w:sz w:val="24"/>
          <w:szCs w:val="24"/>
        </w:rPr>
        <w:t>2</w:t>
      </w:r>
      <w:r>
        <w:rPr>
          <w:sz w:val="24"/>
          <w:szCs w:val="24"/>
        </w:rPr>
        <w:t>. Задачами Программы профилактики являются: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укрепление системы профилактики нарушений рисков причинения вреда (ущерба) охраняемым законом ценностям укрепление системы профилактики нарушений обязательных требований;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выявление причин, факторов и условий, способствующих нарушениям обязательных требований, разработка мероприятий, направленных на их устранение;</w:t>
      </w:r>
    </w:p>
    <w:p w:rsidR="00CC14CB" w:rsidRDefault="00E27B56">
      <w:pPr>
        <w:tabs>
          <w:tab w:val="left" w:pos="993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повышение правосознания и правовой культуры юридических лиц, индивидуальных предпринимателей и граждан.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-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угрозы.</w:t>
      </w:r>
    </w:p>
    <w:p w:rsidR="00CC14CB" w:rsidRDefault="00E27B56">
      <w:pPr>
        <w:autoSpaceDE w:val="0"/>
        <w:autoSpaceDN w:val="0"/>
        <w:adjustRightInd w:val="0"/>
        <w:spacing w:before="220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оценка состояния подконтрольной среды и установление зависимости видов и интенсивности профилактических мероприятий от присвоенных контролируемым лицам уровней риска. </w:t>
      </w:r>
    </w:p>
    <w:p w:rsidR="00CC14CB" w:rsidRDefault="00CC14CB">
      <w:pPr>
        <w:autoSpaceDE w:val="0"/>
        <w:autoSpaceDN w:val="0"/>
        <w:adjustRightInd w:val="0"/>
        <w:spacing w:before="220"/>
        <w:contextualSpacing/>
        <w:jc w:val="both"/>
        <w:rPr>
          <w:sz w:val="24"/>
          <w:szCs w:val="24"/>
        </w:rPr>
        <w:sectPr w:rsidR="00CC14CB" w:rsidSect="002F740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567" w:right="991" w:bottom="284" w:left="1418" w:header="708" w:footer="708" w:gutter="0"/>
          <w:cols w:space="708"/>
          <w:docGrid w:linePitch="360"/>
        </w:sectPr>
      </w:pPr>
    </w:p>
    <w:p w:rsidR="00CC14CB" w:rsidRDefault="00CC14CB">
      <w:pPr>
        <w:tabs>
          <w:tab w:val="left" w:pos="993"/>
        </w:tabs>
        <w:jc w:val="both"/>
        <w:rPr>
          <w:sz w:val="24"/>
          <w:szCs w:val="24"/>
        </w:rPr>
      </w:pPr>
    </w:p>
    <w:p w:rsidR="00CC14CB" w:rsidRDefault="00E27B56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Раздел 3. Перечень профилактических мероприятий, сроки (периодичность) их проведения</w:t>
      </w:r>
    </w:p>
    <w:p w:rsidR="00CC14CB" w:rsidRDefault="00CC14CB">
      <w:pPr>
        <w:widowControl w:val="0"/>
        <w:autoSpaceDE w:val="0"/>
        <w:autoSpaceDN w:val="0"/>
        <w:adjustRightInd w:val="0"/>
        <w:ind w:firstLine="540"/>
        <w:jc w:val="center"/>
        <w:rPr>
          <w:b/>
          <w:sz w:val="24"/>
          <w:szCs w:val="24"/>
        </w:rPr>
      </w:pPr>
    </w:p>
    <w:tbl>
      <w:tblPr>
        <w:tblStyle w:val="ad"/>
        <w:tblW w:w="14600" w:type="dxa"/>
        <w:tblInd w:w="1101" w:type="dxa"/>
        <w:tblLook w:val="04A0" w:firstRow="1" w:lastRow="0" w:firstColumn="1" w:lastColumn="0" w:noHBand="0" w:noVBand="1"/>
      </w:tblPr>
      <w:tblGrid>
        <w:gridCol w:w="567"/>
        <w:gridCol w:w="2584"/>
        <w:gridCol w:w="8047"/>
        <w:gridCol w:w="3402"/>
      </w:tblGrid>
      <w:tr w:rsidR="00CC14CB">
        <w:tc>
          <w:tcPr>
            <w:tcW w:w="56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№ п/п </w:t>
            </w:r>
          </w:p>
        </w:tc>
        <w:tc>
          <w:tcPr>
            <w:tcW w:w="2584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Наименование мероприятия </w:t>
            </w:r>
          </w:p>
        </w:tc>
        <w:tc>
          <w:tcPr>
            <w:tcW w:w="8047" w:type="dxa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 xml:space="preserve">Срок исполнения </w:t>
            </w:r>
          </w:p>
        </w:tc>
        <w:tc>
          <w:tcPr>
            <w:tcW w:w="3402" w:type="dxa"/>
          </w:tcPr>
          <w:p w:rsidR="00CC14CB" w:rsidRDefault="00733790">
            <w:pPr>
              <w:autoSpaceDE w:val="0"/>
              <w:autoSpaceDN w:val="0"/>
              <w:adjustRightInd w:val="0"/>
              <w:jc w:val="center"/>
              <w:rPr>
                <w:iCs/>
                <w:szCs w:val="24"/>
              </w:rPr>
            </w:pPr>
            <w:r>
              <w:rPr>
                <w:iCs/>
                <w:szCs w:val="24"/>
              </w:rPr>
              <w:t>Ответственный исполнитель</w:t>
            </w: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1. 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Информирование</w:t>
            </w:r>
          </w:p>
        </w:tc>
        <w:tc>
          <w:tcPr>
            <w:tcW w:w="8047" w:type="dxa"/>
            <w:vAlign w:val="center"/>
          </w:tcPr>
          <w:p w:rsidR="00CC14CB" w:rsidRPr="00000308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 w:rsidRPr="00000308">
              <w:rPr>
                <w:iCs/>
                <w:sz w:val="24"/>
                <w:szCs w:val="24"/>
              </w:rPr>
              <w:t>Постоянно.</w:t>
            </w:r>
          </w:p>
          <w:p w:rsidR="00000308" w:rsidRPr="00000308" w:rsidRDefault="00000308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</w:p>
          <w:p w:rsidR="00CC14CB" w:rsidRPr="00000308" w:rsidRDefault="00E27B56">
            <w:pPr>
              <w:contextualSpacing/>
              <w:jc w:val="both"/>
              <w:rPr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Посредством размещения сведений, предусмотренных </w:t>
            </w:r>
            <w:hyperlink r:id="rId14" w:history="1">
              <w:r w:rsidRPr="00000308">
                <w:rPr>
                  <w:sz w:val="24"/>
                  <w:szCs w:val="24"/>
                </w:rPr>
                <w:t>частью 3 статьи 46</w:t>
              </w:r>
            </w:hyperlink>
            <w:r w:rsidRPr="00000308">
              <w:rPr>
                <w:sz w:val="24"/>
                <w:szCs w:val="24"/>
              </w:rPr>
              <w:t xml:space="preserve"> Закона № 248-ФЗ на официальном сайте в сети «Интернет»: </w:t>
            </w:r>
            <w:r w:rsidR="004E4058" w:rsidRPr="00A85875">
              <w:rPr>
                <w:color w:val="FF0000"/>
                <w:sz w:val="24"/>
                <w:szCs w:val="24"/>
              </w:rPr>
              <w:t>http://</w:t>
            </w:r>
            <w:r w:rsidR="00CA1F5E">
              <w:rPr>
                <w:color w:val="FF0000"/>
                <w:sz w:val="24"/>
                <w:szCs w:val="24"/>
              </w:rPr>
              <w:t>апука</w:t>
            </w:r>
            <w:r w:rsidR="00A85875" w:rsidRPr="00A85875">
              <w:rPr>
                <w:color w:val="FF0000"/>
                <w:sz w:val="24"/>
                <w:szCs w:val="24"/>
              </w:rPr>
              <w:t>.рф</w:t>
            </w:r>
            <w:r w:rsidR="004E4058" w:rsidRPr="00000308">
              <w:t xml:space="preserve"> </w:t>
            </w:r>
            <w:r w:rsidRPr="00000308">
              <w:rPr>
                <w:sz w:val="24"/>
                <w:szCs w:val="24"/>
              </w:rPr>
              <w:t>(далее – официальный сайт),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      </w:r>
          </w:p>
          <w:p w:rsidR="00CC14CB" w:rsidRPr="00000308" w:rsidRDefault="00E27B56" w:rsidP="00156C9E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  <w:r w:rsidRPr="00000308">
              <w:rPr>
                <w:sz w:val="24"/>
                <w:szCs w:val="24"/>
              </w:rPr>
              <w:t xml:space="preserve">Размещенные сведения на официальном сайте поддерживаются в актуальном состоянии и обновляются в срок не позднее </w:t>
            </w:r>
            <w:r w:rsidR="00156C9E">
              <w:rPr>
                <w:sz w:val="24"/>
                <w:szCs w:val="24"/>
              </w:rPr>
              <w:t>5</w:t>
            </w:r>
            <w:r w:rsidRPr="00000308">
              <w:rPr>
                <w:sz w:val="24"/>
                <w:szCs w:val="24"/>
              </w:rPr>
              <w:t xml:space="preserve"> рабочих дней с момента их изменения</w:t>
            </w:r>
            <w:r w:rsidR="006919C5">
              <w:rPr>
                <w:iCs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2.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Консультирование</w:t>
            </w:r>
          </w:p>
        </w:tc>
        <w:tc>
          <w:tcPr>
            <w:tcW w:w="8047" w:type="dxa"/>
            <w:vAlign w:val="center"/>
          </w:tcPr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  <w:r>
              <w:rPr>
                <w:rFonts w:eastAsia="Times New Roman"/>
                <w:iCs/>
              </w:rPr>
              <w:t>В</w:t>
            </w:r>
            <w:r w:rsidRPr="00D92ECB">
              <w:rPr>
                <w:rFonts w:eastAsia="Times New Roman"/>
                <w:iCs/>
              </w:rPr>
              <w:t xml:space="preserve"> течение года по мере поступления обращений</w:t>
            </w:r>
            <w:r>
              <w:rPr>
                <w:rFonts w:eastAsia="Times New Roman"/>
                <w:iCs/>
              </w:rPr>
              <w:t>.</w:t>
            </w:r>
            <w:r w:rsidRPr="00D92ECB">
              <w:rPr>
                <w:rFonts w:eastAsia="Times New Roman"/>
                <w:iCs/>
              </w:rPr>
              <w:t xml:space="preserve"> </w:t>
            </w:r>
          </w:p>
          <w:p w:rsidR="00000308" w:rsidRDefault="00000308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  <w:iCs/>
              </w:rPr>
            </w:pP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</w:pPr>
            <w:r>
              <w:t xml:space="preserve">Осуществляется по обращениям контролируемых лиц и их представителей по вопросам, связанным с организацией и осуществлением муниципального контроля. </w:t>
            </w:r>
          </w:p>
          <w:p w:rsidR="00CC14CB" w:rsidRDefault="00E27B56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Консультирование осуществляется в устной форме по следующим вопросам: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</w:t>
            </w:r>
            <w:r w:rsidRPr="00D92ECB">
              <w:rPr>
                <w:rFonts w:eastAsia="Times New Roman"/>
              </w:rPr>
              <w:t xml:space="preserve">о местонахождении и графике работы органа контроля, 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о </w:t>
            </w:r>
            <w:r w:rsidRPr="00D92ECB">
              <w:rPr>
                <w:rFonts w:eastAsia="Times New Roman"/>
              </w:rPr>
              <w:t>реквизитах нормативных правовых актов, регламентирующих осуществление муниципального контроля,</w:t>
            </w:r>
          </w:p>
          <w:p w:rsidR="00D92ECB" w:rsidRDefault="00D92ECB">
            <w:pPr>
              <w:pStyle w:val="s15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-</w:t>
            </w:r>
            <w:r w:rsidRPr="00D92ECB">
              <w:rPr>
                <w:rFonts w:eastAsia="Times New Roman"/>
              </w:rPr>
              <w:t xml:space="preserve"> о порядке и ходе осуществления муниципального контроля.</w:t>
            </w:r>
          </w:p>
          <w:p w:rsidR="00CC14CB" w:rsidRDefault="00E27B56">
            <w:pPr>
              <w:pStyle w:val="s32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t>Консультирование контролируемых лиц может осуществляться по телефону, посредством видео-конференц-связи, на личном приеме, либо в ходе проведения профилактических мероприятий, контрольных мероприятий.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 консультирования не должно превышать 10 минут.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Личный прием граждан проводится инспекторами. Информация о месте приема, а также об установленных для приема днях и часах </w:t>
            </w:r>
            <w:r>
              <w:rPr>
                <w:sz w:val="24"/>
                <w:szCs w:val="24"/>
              </w:rPr>
              <w:lastRenderedPageBreak/>
              <w:t>размещается на официальном сайте.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Контролируемое лицо вправе направить запрос о предоставлении письменного ответа в сроки, установленные Федеральным законом от 02.05.2006 № 59-ФЗ «О порядке рассмотрения обращений граждан Российской Федерации»</w:t>
            </w:r>
            <w:r w:rsidR="000241AB">
              <w:rPr>
                <w:sz w:val="24"/>
                <w:szCs w:val="24"/>
              </w:rPr>
              <w:t>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Если поставленные во время консультирования вопросы не относятся к муниципальному </w:t>
            </w:r>
            <w:r w:rsidR="00C86B60" w:rsidRPr="00C86B60">
              <w:rPr>
                <w:sz w:val="24"/>
                <w:szCs w:val="24"/>
              </w:rPr>
              <w:t>контрол</w:t>
            </w:r>
            <w:r w:rsidR="00C86B60">
              <w:rPr>
                <w:sz w:val="24"/>
                <w:szCs w:val="24"/>
              </w:rPr>
              <w:t>ю</w:t>
            </w:r>
            <w:r w:rsidR="00C86B60" w:rsidRPr="00C86B60">
              <w:rPr>
                <w:sz w:val="24"/>
                <w:szCs w:val="24"/>
              </w:rPr>
              <w:t xml:space="preserve"> на автомобильном транспорте и в дорожном хозяйстве</w:t>
            </w:r>
            <w:r>
              <w:rPr>
                <w:bCs/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даются необходимые разъяснения по обращению в соответствующие органы власти или к соответствующим должностным лицам.</w:t>
            </w:r>
          </w:p>
          <w:p w:rsidR="00733790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Контрольный орган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осуществляет учет консультирований, который проводится посредством внесения соответствующей записи в журнал консультирования</w:t>
            </w:r>
            <w:r w:rsidR="00733790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консультирования во время контрольных мероприятий запись о проведенной консультации отражается в акте контрольного мероприятия.</w:t>
            </w:r>
          </w:p>
          <w:p w:rsidR="00CC14CB" w:rsidRDefault="00E27B56">
            <w:pPr>
              <w:ind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случае, если в течение календарного года поступило пять и более однотипных (по одним и тем же вопросам) обращений контролируемых лиц и их представителей, консультирование по таким обращениям осуществляется посредством размещения на официальном сайте письменного разъяснения, подписанного уполномоченным должностным лицом, без указания в таком разъяснении сведений, отнесенных к категории ограниченного доступа.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CC14CB">
        <w:tc>
          <w:tcPr>
            <w:tcW w:w="567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3.</w:t>
            </w:r>
          </w:p>
        </w:tc>
        <w:tc>
          <w:tcPr>
            <w:tcW w:w="2584" w:type="dxa"/>
            <w:vAlign w:val="center"/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8047" w:type="dxa"/>
            <w:vAlign w:val="center"/>
          </w:tcPr>
          <w:p w:rsidR="00733790" w:rsidRDefault="00000308" w:rsidP="00000308">
            <w:pPr>
              <w:ind w:firstLine="739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00308">
              <w:rPr>
                <w:color w:val="000000"/>
                <w:sz w:val="24"/>
                <w:szCs w:val="24"/>
              </w:rPr>
              <w:t>В случае наличия у контрольного органа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00308" w:rsidRDefault="00000308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Предостережения объявляются не позднее 30 дней со дня получения указанных сведений. Предостережение оформляется в письменной форме или в форме электронного документа и направляется в адрес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контролируемого лица.</w:t>
            </w:r>
          </w:p>
          <w:p w:rsidR="00CC14CB" w:rsidRDefault="00E27B56">
            <w:pPr>
              <w:pStyle w:val="ConsPlusNormal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Объявляемые предостережения регистрируются в журнале учета предостережений с присвоением регистрационного номера. </w:t>
            </w:r>
          </w:p>
          <w:p w:rsidR="00CC14CB" w:rsidRDefault="00E27B56">
            <w:pPr>
              <w:pStyle w:val="s26"/>
              <w:spacing w:before="0" w:beforeAutospacing="0" w:after="0" w:afterAutospacing="0"/>
              <w:ind w:firstLine="540"/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Предостережение составляется по форме, утвержденной приказом Минэкономразвития России от 31.03.2021 № 151 «О типовых формах документов, используемых контрольным (надзорным) органом».</w:t>
            </w:r>
          </w:p>
          <w:p w:rsidR="00CC14CB" w:rsidRDefault="00E27B56" w:rsidP="000D325A">
            <w:pPr>
              <w:autoSpaceDE w:val="0"/>
              <w:autoSpaceDN w:val="0"/>
              <w:adjustRightInd w:val="0"/>
              <w:ind w:firstLine="598"/>
              <w:jc w:val="both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объявления органом муниципального контроля предостережения контролируемое лицо вправе подать возражение в отношении предостережения (далее - возражение) в срок не позднее 30 дней со дня получения им предостережения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CC14CB" w:rsidRDefault="00CC14CB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</w:rPr>
            </w:pPr>
          </w:p>
        </w:tc>
      </w:tr>
      <w:tr w:rsidR="00D92ECB" w:rsidTr="00733790">
        <w:tc>
          <w:tcPr>
            <w:tcW w:w="567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4.</w:t>
            </w:r>
          </w:p>
        </w:tc>
        <w:tc>
          <w:tcPr>
            <w:tcW w:w="2584" w:type="dxa"/>
            <w:vAlign w:val="center"/>
          </w:tcPr>
          <w:p w:rsidR="00D92ECB" w:rsidRDefault="00D92ECB">
            <w:pPr>
              <w:autoSpaceDE w:val="0"/>
              <w:autoSpaceDN w:val="0"/>
              <w:adjustRightInd w:val="0"/>
              <w:jc w:val="center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Профилактический визит</w:t>
            </w:r>
          </w:p>
        </w:tc>
        <w:tc>
          <w:tcPr>
            <w:tcW w:w="8047" w:type="dxa"/>
          </w:tcPr>
          <w:p w:rsidR="00D92ECB" w:rsidRDefault="00733790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733790">
              <w:rPr>
                <w:color w:val="000000"/>
                <w:sz w:val="24"/>
                <w:szCs w:val="24"/>
              </w:rPr>
              <w:t>По мере необходимости, но не реже одного раза в год.</w:t>
            </w:r>
          </w:p>
          <w:p w:rsidR="000D325A" w:rsidRDefault="000D325A">
            <w:pPr>
              <w:contextualSpacing/>
              <w:jc w:val="both"/>
              <w:rPr>
                <w:color w:val="000000"/>
                <w:sz w:val="24"/>
                <w:szCs w:val="24"/>
              </w:rPr>
            </w:pPr>
          </w:p>
          <w:p w:rsidR="00453111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видео-конференц-связи.</w:t>
            </w:r>
          </w:p>
          <w:p w:rsidR="00733790" w:rsidRDefault="00453111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453111">
              <w:rPr>
                <w:color w:val="000000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объектам контроля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0D325A" w:rsidRDefault="000D325A" w:rsidP="000D325A">
            <w:pPr>
              <w:ind w:firstLine="598"/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0D325A">
              <w:rPr>
                <w:color w:val="000000"/>
                <w:sz w:val="24"/>
                <w:szCs w:val="24"/>
              </w:rPr>
              <w:t>В ходе профилактического визита может осуществляться консультирование контролируемого лица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D92ECB">
              <w:rPr>
                <w:sz w:val="24"/>
                <w:szCs w:val="24"/>
              </w:rPr>
              <w:t>олжностное лицо, уполномоченное</w:t>
            </w:r>
          </w:p>
          <w:p w:rsidR="00D92ECB" w:rsidRP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92ECB">
              <w:rPr>
                <w:sz w:val="24"/>
                <w:szCs w:val="24"/>
              </w:rPr>
              <w:t>на осуществление муниципального контроля в соответствии с должностной инструкцией</w:t>
            </w:r>
          </w:p>
          <w:p w:rsidR="00D92ECB" w:rsidRDefault="00D92ECB" w:rsidP="00D92EC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CC14CB" w:rsidRDefault="00CC14CB">
      <w:pPr>
        <w:tabs>
          <w:tab w:val="left" w:pos="993"/>
        </w:tabs>
        <w:ind w:firstLine="567"/>
        <w:jc w:val="both"/>
        <w:rPr>
          <w:sz w:val="24"/>
          <w:szCs w:val="24"/>
        </w:rPr>
      </w:pPr>
    </w:p>
    <w:p w:rsidR="00CC14CB" w:rsidRDefault="00CC14CB">
      <w:pPr>
        <w:spacing w:after="200" w:line="276" w:lineRule="auto"/>
        <w:rPr>
          <w:sz w:val="24"/>
          <w:szCs w:val="24"/>
        </w:rPr>
        <w:sectPr w:rsidR="00CC14CB">
          <w:pgSz w:w="16838" w:h="11906" w:orient="landscape"/>
          <w:pgMar w:top="1701" w:right="567" w:bottom="991" w:left="284" w:header="708" w:footer="708" w:gutter="0"/>
          <w:cols w:space="708"/>
          <w:docGrid w:linePitch="360"/>
        </w:sectPr>
      </w:pP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p w:rsidR="00CC14CB" w:rsidRDefault="00E27B56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  <w:r>
        <w:rPr>
          <w:b/>
          <w:bCs/>
          <w:sz w:val="24"/>
          <w:szCs w:val="28"/>
        </w:rPr>
        <w:t>Раздел 4. Показатели результативности и эффективности программы профилактики</w:t>
      </w:r>
    </w:p>
    <w:p w:rsidR="00CC14CB" w:rsidRDefault="00CC14CB">
      <w:pPr>
        <w:autoSpaceDE w:val="0"/>
        <w:autoSpaceDN w:val="0"/>
        <w:adjustRightInd w:val="0"/>
        <w:ind w:firstLine="709"/>
        <w:jc w:val="center"/>
        <w:outlineLvl w:val="1"/>
        <w:rPr>
          <w:b/>
          <w:bCs/>
          <w:sz w:val="24"/>
          <w:szCs w:val="28"/>
        </w:rPr>
      </w:pP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:rsidR="00CC14CB" w:rsidRDefault="00E27B56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профилактики не отвечает вышеуказанному критерию, уровень эффективности ее реализации признается неудовлетворительным.</w:t>
      </w:r>
    </w:p>
    <w:p w:rsidR="00CC14CB" w:rsidRDefault="00CC14CB">
      <w:pPr>
        <w:autoSpaceDE w:val="0"/>
        <w:autoSpaceDN w:val="0"/>
        <w:adjustRightInd w:val="0"/>
        <w:jc w:val="both"/>
        <w:outlineLvl w:val="1"/>
        <w:rPr>
          <w:bCs/>
          <w:i/>
          <w:sz w:val="28"/>
          <w:szCs w:val="28"/>
        </w:rPr>
      </w:pPr>
    </w:p>
    <w:tbl>
      <w:tblPr>
        <w:tblW w:w="92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8647"/>
      </w:tblGrid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919C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Полнота информации, размещенной на официальном сайте контрольного органа в сети «Интернет» в соответствии с частью 3 статьи 46 </w:t>
            </w:r>
            <w:r w:rsidR="006919C5">
              <w:rPr>
                <w:sz w:val="24"/>
                <w:szCs w:val="24"/>
              </w:rPr>
              <w:t>Федерального закона от 31.07.</w:t>
            </w:r>
            <w:r>
              <w:rPr>
                <w:sz w:val="24"/>
                <w:szCs w:val="24"/>
              </w:rPr>
              <w:t>2021 г. № 248-ФЗ «О государственном контроле (надзоре) и муниципальном контроле в Российской Федерации»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</w:tr>
      <w:tr w:rsidR="00CC14CB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6B471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направления </w:t>
            </w:r>
            <w:r w:rsidR="006B471E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</w:tr>
      <w:tr w:rsidR="00156C9E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156C9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156C9E">
              <w:rPr>
                <w:sz w:val="24"/>
                <w:szCs w:val="24"/>
              </w:rPr>
              <w:t xml:space="preserve">овышение уровня правовой грамотности контролируемых лиц в вопросах исполнения </w:t>
            </w:r>
            <w:r>
              <w:rPr>
                <w:sz w:val="24"/>
                <w:szCs w:val="24"/>
              </w:rPr>
              <w:t>обязательных требований, степени</w:t>
            </w:r>
            <w:r w:rsidRPr="00156C9E">
              <w:rPr>
                <w:sz w:val="24"/>
                <w:szCs w:val="24"/>
              </w:rPr>
              <w:t xml:space="preserve"> их информ</w:t>
            </w:r>
            <w:r>
              <w:rPr>
                <w:sz w:val="24"/>
                <w:szCs w:val="24"/>
              </w:rPr>
              <w:t>ирован</w:t>
            </w:r>
            <w:r w:rsidRPr="00156C9E">
              <w:rPr>
                <w:sz w:val="24"/>
                <w:szCs w:val="24"/>
              </w:rPr>
              <w:t>ности об обязательных требованиях, о принятых и готовящихся изменениях в системе</w:t>
            </w:r>
            <w:r>
              <w:rPr>
                <w:sz w:val="24"/>
                <w:szCs w:val="24"/>
              </w:rPr>
              <w:t xml:space="preserve"> обязательных требований</w:t>
            </w:r>
          </w:p>
        </w:tc>
      </w:tr>
    </w:tbl>
    <w:p w:rsidR="00CC14CB" w:rsidRDefault="00CC14CB">
      <w:pPr>
        <w:tabs>
          <w:tab w:val="left" w:pos="993"/>
        </w:tabs>
        <w:jc w:val="both"/>
        <w:rPr>
          <w:spacing w:val="-2"/>
          <w:sz w:val="24"/>
          <w:szCs w:val="24"/>
        </w:rPr>
      </w:pPr>
    </w:p>
    <w:p w:rsidR="00CC14CB" w:rsidRDefault="00E27B56" w:rsidP="00D95AEF">
      <w:pPr>
        <w:autoSpaceDE w:val="0"/>
        <w:autoSpaceDN w:val="0"/>
        <w:adjustRightInd w:val="0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Оценка эффективности реализации программы по итогам года осуществляется по следующим показателям:</w:t>
      </w:r>
    </w:p>
    <w:tbl>
      <w:tblPr>
        <w:tblW w:w="920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6237"/>
        <w:gridCol w:w="2343"/>
      </w:tblGrid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Наименование показателя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Cs w:val="24"/>
              </w:rPr>
            </w:pPr>
            <w:r>
              <w:rPr>
                <w:szCs w:val="24"/>
              </w:rPr>
              <w:t>Величина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 от числа обратившихся</w:t>
            </w:r>
          </w:p>
        </w:tc>
      </w:tr>
      <w:tr w:rsidR="00CC14CB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Обоснованность объявления </w:t>
            </w:r>
            <w:r w:rsidR="00E651DC">
              <w:rPr>
                <w:sz w:val="24"/>
                <w:szCs w:val="24"/>
              </w:rPr>
              <w:t>контролируемым лицам</w:t>
            </w:r>
            <w:r>
              <w:rPr>
                <w:sz w:val="24"/>
                <w:szCs w:val="24"/>
              </w:rPr>
              <w:t xml:space="preserve"> предостережений о недопустимости нарушения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14CB" w:rsidRDefault="00E27B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100 %</w:t>
            </w:r>
          </w:p>
        </w:tc>
      </w:tr>
      <w:tr w:rsidR="00156C9E" w:rsidTr="00C07C4A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 w:rsidP="00E651D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156C9E">
              <w:rPr>
                <w:sz w:val="24"/>
                <w:szCs w:val="24"/>
              </w:rPr>
              <w:t xml:space="preserve">Повышение уровня правовой грамотности </w:t>
            </w:r>
            <w:r w:rsidRPr="00156C9E">
              <w:rPr>
                <w:sz w:val="24"/>
                <w:szCs w:val="24"/>
              </w:rPr>
              <w:lastRenderedPageBreak/>
              <w:t>контролируемых лиц в вопросах исполнения обязательных требований, степени их информированности об обязательных требованиях, о принятых и готовящихся изменениях в системе обязательных требований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C9E" w:rsidRDefault="00156C9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100%</w:t>
            </w:r>
          </w:p>
        </w:tc>
      </w:tr>
    </w:tbl>
    <w:p w:rsidR="00CC14CB" w:rsidRDefault="00CC14CB">
      <w:pPr>
        <w:autoSpaceDE w:val="0"/>
        <w:autoSpaceDN w:val="0"/>
        <w:adjustRightInd w:val="0"/>
        <w:rPr>
          <w:sz w:val="24"/>
          <w:szCs w:val="24"/>
          <w:highlight w:val="yellow"/>
        </w:rPr>
      </w:pPr>
    </w:p>
    <w:p w:rsidR="00CC14CB" w:rsidRDefault="00E27B56" w:rsidP="00C07C4A">
      <w:pPr>
        <w:autoSpaceDE w:val="0"/>
        <w:autoSpaceDN w:val="0"/>
        <w:adjustRightInd w:val="0"/>
        <w:ind w:right="142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оценки эффективности и результативности программы используются </w:t>
      </w:r>
      <w:r w:rsidR="00C07C4A">
        <w:rPr>
          <w:sz w:val="24"/>
          <w:szCs w:val="24"/>
        </w:rPr>
        <w:t>с</w:t>
      </w:r>
      <w:r>
        <w:rPr>
          <w:sz w:val="24"/>
          <w:szCs w:val="24"/>
        </w:rPr>
        <w:t>ледующие показатели: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886"/>
        <w:gridCol w:w="1886"/>
        <w:gridCol w:w="1886"/>
        <w:gridCol w:w="1680"/>
        <w:gridCol w:w="2092"/>
      </w:tblGrid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Показатель </w:t>
            </w:r>
          </w:p>
        </w:tc>
        <w:tc>
          <w:tcPr>
            <w:tcW w:w="1886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0% и менее</w:t>
            </w:r>
          </w:p>
        </w:tc>
        <w:tc>
          <w:tcPr>
            <w:tcW w:w="1886" w:type="dxa"/>
          </w:tcPr>
          <w:p w:rsidR="00CC14CB" w:rsidRDefault="00106A1C" w:rsidP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E27B56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5%</w:t>
            </w:r>
          </w:p>
        </w:tc>
        <w:tc>
          <w:tcPr>
            <w:tcW w:w="1680" w:type="dxa"/>
          </w:tcPr>
          <w:p w:rsidR="00CC14CB" w:rsidRDefault="00106A1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E27B56">
              <w:rPr>
                <w:sz w:val="24"/>
                <w:szCs w:val="24"/>
              </w:rPr>
              <w:t>6-99%</w:t>
            </w:r>
          </w:p>
        </w:tc>
        <w:tc>
          <w:tcPr>
            <w:tcW w:w="2092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и более</w:t>
            </w:r>
          </w:p>
        </w:tc>
      </w:tr>
      <w:tr w:rsidR="00CC14CB"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Недопустимый</w:t>
            </w:r>
          </w:p>
        </w:tc>
        <w:tc>
          <w:tcPr>
            <w:tcW w:w="1886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Низкий</w:t>
            </w:r>
          </w:p>
        </w:tc>
        <w:tc>
          <w:tcPr>
            <w:tcW w:w="1680" w:type="dxa"/>
          </w:tcPr>
          <w:p w:rsidR="00CC14CB" w:rsidRDefault="00E27B56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Плановый</w:t>
            </w:r>
          </w:p>
        </w:tc>
        <w:tc>
          <w:tcPr>
            <w:tcW w:w="2092" w:type="dxa"/>
          </w:tcPr>
          <w:p w:rsidR="00CC14CB" w:rsidRDefault="00E27B56">
            <w:pPr>
              <w:tabs>
                <w:tab w:val="left" w:pos="993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Эффективный</w:t>
            </w:r>
          </w:p>
        </w:tc>
      </w:tr>
    </w:tbl>
    <w:p w:rsidR="00CC14CB" w:rsidRDefault="00CC14CB">
      <w:pPr>
        <w:jc w:val="both"/>
        <w:rPr>
          <w:sz w:val="24"/>
          <w:szCs w:val="24"/>
          <w:highlight w:val="yellow"/>
        </w:rPr>
      </w:pPr>
    </w:p>
    <w:sectPr w:rsidR="00CC14CB" w:rsidSect="00CC14CB">
      <w:pgSz w:w="11906" w:h="16838"/>
      <w:pgMar w:top="567" w:right="99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7869" w:rsidRDefault="00747869">
      <w:r>
        <w:separator/>
      </w:r>
    </w:p>
  </w:endnote>
  <w:endnote w:type="continuationSeparator" w:id="0">
    <w:p w:rsidR="00747869" w:rsidRDefault="0074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7869" w:rsidRDefault="00747869">
      <w:r>
        <w:separator/>
      </w:r>
    </w:p>
  </w:footnote>
  <w:footnote w:type="continuationSeparator" w:id="0">
    <w:p w:rsidR="00747869" w:rsidRDefault="007478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14CB" w:rsidRDefault="00CC14C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604A8F"/>
    <w:multiLevelType w:val="hybridMultilevel"/>
    <w:tmpl w:val="4156D9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D3476B"/>
    <w:multiLevelType w:val="multilevel"/>
    <w:tmpl w:val="4404BCB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C47272D"/>
    <w:multiLevelType w:val="hybridMultilevel"/>
    <w:tmpl w:val="25AEE5F6"/>
    <w:lvl w:ilvl="0" w:tplc="7542C93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0" w:hanging="360"/>
      </w:pPr>
    </w:lvl>
    <w:lvl w:ilvl="2" w:tplc="0419001B" w:tentative="1">
      <w:start w:val="1"/>
      <w:numFmt w:val="lowerRoman"/>
      <w:lvlText w:val="%3."/>
      <w:lvlJc w:val="right"/>
      <w:pPr>
        <w:ind w:left="1450" w:hanging="180"/>
      </w:pPr>
    </w:lvl>
    <w:lvl w:ilvl="3" w:tplc="0419000F" w:tentative="1">
      <w:start w:val="1"/>
      <w:numFmt w:val="decimal"/>
      <w:lvlText w:val="%4."/>
      <w:lvlJc w:val="left"/>
      <w:pPr>
        <w:ind w:left="2170" w:hanging="360"/>
      </w:pPr>
    </w:lvl>
    <w:lvl w:ilvl="4" w:tplc="04190019" w:tentative="1">
      <w:start w:val="1"/>
      <w:numFmt w:val="lowerLetter"/>
      <w:lvlText w:val="%5."/>
      <w:lvlJc w:val="left"/>
      <w:pPr>
        <w:ind w:left="2890" w:hanging="360"/>
      </w:pPr>
    </w:lvl>
    <w:lvl w:ilvl="5" w:tplc="0419001B" w:tentative="1">
      <w:start w:val="1"/>
      <w:numFmt w:val="lowerRoman"/>
      <w:lvlText w:val="%6."/>
      <w:lvlJc w:val="right"/>
      <w:pPr>
        <w:ind w:left="3610" w:hanging="180"/>
      </w:pPr>
    </w:lvl>
    <w:lvl w:ilvl="6" w:tplc="0419000F" w:tentative="1">
      <w:start w:val="1"/>
      <w:numFmt w:val="decimal"/>
      <w:lvlText w:val="%7."/>
      <w:lvlJc w:val="left"/>
      <w:pPr>
        <w:ind w:left="4330" w:hanging="360"/>
      </w:pPr>
    </w:lvl>
    <w:lvl w:ilvl="7" w:tplc="04190019" w:tentative="1">
      <w:start w:val="1"/>
      <w:numFmt w:val="lowerLetter"/>
      <w:lvlText w:val="%8."/>
      <w:lvlJc w:val="left"/>
      <w:pPr>
        <w:ind w:left="5050" w:hanging="360"/>
      </w:pPr>
    </w:lvl>
    <w:lvl w:ilvl="8" w:tplc="0419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3" w15:restartNumberingAfterBreak="0">
    <w:nsid w:val="495D2CEA"/>
    <w:multiLevelType w:val="hybridMultilevel"/>
    <w:tmpl w:val="93C441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2564ED6"/>
    <w:multiLevelType w:val="hybridMultilevel"/>
    <w:tmpl w:val="DE8AF078"/>
    <w:lvl w:ilvl="0" w:tplc="DE4210B2">
      <w:start w:val="6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FC70F9"/>
    <w:multiLevelType w:val="hybridMultilevel"/>
    <w:tmpl w:val="A6E2988A"/>
    <w:lvl w:ilvl="0" w:tplc="7542C93C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750A4AB8"/>
    <w:multiLevelType w:val="multilevel"/>
    <w:tmpl w:val="F69EA5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5"/>
  </w:num>
  <w:num w:numId="5">
    <w:abstractNumId w:val="2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ossProviderVariable" w:val="25_01_2006!fbc1f382-dc23-4e82-a1e1-7e6a67e35237"/>
  </w:docVars>
  <w:rsids>
    <w:rsidRoot w:val="00CC14CB"/>
    <w:rsid w:val="00000308"/>
    <w:rsid w:val="000241AB"/>
    <w:rsid w:val="000D325A"/>
    <w:rsid w:val="00106A1C"/>
    <w:rsid w:val="00156C9E"/>
    <w:rsid w:val="00184334"/>
    <w:rsid w:val="001A519B"/>
    <w:rsid w:val="001A593C"/>
    <w:rsid w:val="001A6A41"/>
    <w:rsid w:val="0028439E"/>
    <w:rsid w:val="002C1DA0"/>
    <w:rsid w:val="002D0E2A"/>
    <w:rsid w:val="002F7409"/>
    <w:rsid w:val="00311462"/>
    <w:rsid w:val="003863CF"/>
    <w:rsid w:val="003C433D"/>
    <w:rsid w:val="003F3FA3"/>
    <w:rsid w:val="004223C6"/>
    <w:rsid w:val="00437FAD"/>
    <w:rsid w:val="00453111"/>
    <w:rsid w:val="004E4058"/>
    <w:rsid w:val="004F7B09"/>
    <w:rsid w:val="00581FB1"/>
    <w:rsid w:val="00640823"/>
    <w:rsid w:val="006919C5"/>
    <w:rsid w:val="006B471E"/>
    <w:rsid w:val="006C784C"/>
    <w:rsid w:val="00733790"/>
    <w:rsid w:val="00747869"/>
    <w:rsid w:val="007F677D"/>
    <w:rsid w:val="008F15F9"/>
    <w:rsid w:val="008F2D51"/>
    <w:rsid w:val="00986B2B"/>
    <w:rsid w:val="009F37D4"/>
    <w:rsid w:val="00A76FFC"/>
    <w:rsid w:val="00A8453F"/>
    <w:rsid w:val="00A85875"/>
    <w:rsid w:val="00B50BC0"/>
    <w:rsid w:val="00C067E3"/>
    <w:rsid w:val="00C07C4A"/>
    <w:rsid w:val="00C21A36"/>
    <w:rsid w:val="00C86B60"/>
    <w:rsid w:val="00CA1F5E"/>
    <w:rsid w:val="00CB5445"/>
    <w:rsid w:val="00CC14CB"/>
    <w:rsid w:val="00CC376D"/>
    <w:rsid w:val="00CF7E8E"/>
    <w:rsid w:val="00D13CD1"/>
    <w:rsid w:val="00D2304B"/>
    <w:rsid w:val="00D92ECB"/>
    <w:rsid w:val="00D94947"/>
    <w:rsid w:val="00D95AEF"/>
    <w:rsid w:val="00D97E61"/>
    <w:rsid w:val="00E078B2"/>
    <w:rsid w:val="00E21D50"/>
    <w:rsid w:val="00E27B56"/>
    <w:rsid w:val="00E651DC"/>
    <w:rsid w:val="00EC7298"/>
    <w:rsid w:val="00EE730F"/>
    <w:rsid w:val="00F81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3C48789-AE53-447E-8A4D-B91DF43FF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4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CC14CB"/>
    <w:pPr>
      <w:keepNext/>
      <w:jc w:val="center"/>
      <w:outlineLvl w:val="1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C14CB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CC14C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C14CB"/>
    <w:pPr>
      <w:ind w:left="708"/>
    </w:pPr>
  </w:style>
  <w:style w:type="character" w:styleId="a6">
    <w:name w:val="Hyperlink"/>
    <w:basedOn w:val="a0"/>
    <w:rsid w:val="00CC14CB"/>
    <w:rPr>
      <w:color w:val="000080"/>
      <w:u w:val="single"/>
    </w:rPr>
  </w:style>
  <w:style w:type="character" w:customStyle="1" w:styleId="FontStyle13">
    <w:name w:val="Font Style13"/>
    <w:rsid w:val="00CC14CB"/>
    <w:rPr>
      <w:rFonts w:ascii="Times New Roman" w:hAnsi="Times New Roman" w:cs="Times New Roman"/>
      <w:sz w:val="26"/>
      <w:szCs w:val="26"/>
    </w:rPr>
  </w:style>
  <w:style w:type="paragraph" w:styleId="a7">
    <w:name w:val="Normal (Web)"/>
    <w:basedOn w:val="a"/>
    <w:rsid w:val="00CC14CB"/>
    <w:pPr>
      <w:suppressAutoHyphens/>
      <w:spacing w:before="280" w:after="280"/>
    </w:pPr>
    <w:rPr>
      <w:sz w:val="24"/>
      <w:szCs w:val="24"/>
      <w:lang w:eastAsia="zh-CN"/>
    </w:rPr>
  </w:style>
  <w:style w:type="paragraph" w:customStyle="1" w:styleId="Style1">
    <w:name w:val="Style1"/>
    <w:basedOn w:val="a"/>
    <w:rsid w:val="00CC14CB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a8">
    <w:name w:val="Содержимое таблицы"/>
    <w:basedOn w:val="a"/>
    <w:rsid w:val="00CC14CB"/>
    <w:pPr>
      <w:suppressLineNumbers/>
      <w:suppressAutoHyphens/>
    </w:pPr>
    <w:rPr>
      <w:sz w:val="24"/>
      <w:szCs w:val="24"/>
      <w:lang w:eastAsia="zh-CN"/>
    </w:rPr>
  </w:style>
  <w:style w:type="paragraph" w:styleId="a9">
    <w:name w:val="footer"/>
    <w:basedOn w:val="a"/>
    <w:link w:val="aa"/>
    <w:uiPriority w:val="99"/>
    <w:semiHidden/>
    <w:unhideWhenUsed/>
    <w:rsid w:val="00CC14C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CC14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C14C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C14C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Doc">
    <w:name w:val="HeadDoc"/>
    <w:rsid w:val="00CC14CB"/>
    <w:pPr>
      <w:keepLine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d">
    <w:name w:val="Table Grid"/>
    <w:basedOn w:val="a1"/>
    <w:uiPriority w:val="59"/>
    <w:rsid w:val="00CC14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5">
    <w:name w:val="s15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32">
    <w:name w:val="s32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s26">
    <w:name w:val="s26"/>
    <w:basedOn w:val="a"/>
    <w:rsid w:val="00CC14CB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paragraph" w:customStyle="1" w:styleId="ConsPlusTitle">
    <w:name w:val="ConsPlusTitle"/>
    <w:rsid w:val="002843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1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apuka_41@mail.r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1D4E32A31A176726FF77A9EFC32AC1AADF1A11E10915B9C2EAEB08B6420BA89D5285C3D8291066ADE36704B4B5FA87C24CDB8E14FED710BCUBy5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2335</Words>
  <Characters>13316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OMKGLAV</dc:creator>
  <cp:lastModifiedBy>Администрация_3</cp:lastModifiedBy>
  <cp:revision>13</cp:revision>
  <cp:lastPrinted>2021-12-24T01:29:00Z</cp:lastPrinted>
  <dcterms:created xsi:type="dcterms:W3CDTF">2021-12-21T13:13:00Z</dcterms:created>
  <dcterms:modified xsi:type="dcterms:W3CDTF">2021-12-24T01:29:00Z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fbc1f382-dc23-4e82-a1e1-7e6a67e35237</vt:lpwstr>
  </property>
</Properties>
</file>