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906" w:rsidRPr="00CE6906" w:rsidRDefault="00CE6906" w:rsidP="00CE690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688816, Камчатский край, Олюторский район, с.Апука, ул.Центральная, д.7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 xml:space="preserve">mail: </w:t>
      </w:r>
      <w:hyperlink r:id="rId5" w:history="1">
        <w:r w:rsidRPr="00CE6906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eastAsia="ru-RU"/>
          </w:rPr>
          <w:t>apuka_41@mail.ru</w:t>
        </w:r>
      </w:hyperlink>
      <w:r w:rsidRPr="00CE6906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 apuka.adm@yandex.ru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факс: 8-(415-44)51-8-17</w:t>
      </w:r>
    </w:p>
    <w:p w:rsidR="00D46397" w:rsidRPr="009F54AB" w:rsidRDefault="00CE6906" w:rsidP="009F54AB">
      <w:pPr>
        <w:tabs>
          <w:tab w:val="left" w:pos="64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Pr="00CE690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__________________________________________________________________</w:t>
      </w:r>
      <w:bookmarkStart w:id="0" w:name="_GoBack"/>
      <w:bookmarkEnd w:id="0"/>
    </w:p>
    <w:p w:rsidR="00D46397" w:rsidRPr="00CE6906" w:rsidRDefault="00D46397" w:rsidP="00D46397">
      <w:pPr>
        <w:keepNext/>
        <w:widowControl w:val="0"/>
        <w:spacing w:before="240" w:after="60" w:line="240" w:lineRule="auto"/>
        <w:outlineLvl w:val="0"/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</w:pPr>
      <w:r w:rsidRP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             </w:t>
      </w:r>
      <w:r w:rsidR="00CE6906" w:rsidRP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П О С Т А Н О В Л Е Н И </w:t>
      </w:r>
      <w:r w:rsidR="00375A15" w:rsidRP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>Е №</w:t>
      </w:r>
      <w:r w:rsidR="007B245A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17</w:t>
      </w:r>
    </w:p>
    <w:p w:rsidR="00D46397" w:rsidRPr="00D46397" w:rsidRDefault="00D46397" w:rsidP="00D46397">
      <w:pPr>
        <w:keepNext/>
        <w:widowControl w:val="0"/>
        <w:spacing w:before="240" w:after="60" w:line="240" w:lineRule="auto"/>
        <w:outlineLvl w:val="0"/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</w:pP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</w:t>
      </w:r>
      <w:r w:rsidR="009F54AB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</w:t>
      </w: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</w:t>
      </w:r>
    </w:p>
    <w:p w:rsidR="00D46397" w:rsidRPr="00D46397" w:rsidRDefault="00D46397" w:rsidP="007B245A">
      <w:pPr>
        <w:keepNext/>
        <w:widowControl w:val="0"/>
        <w:spacing w:before="240" w:after="60" w:line="240" w:lineRule="auto"/>
        <w:ind w:right="28"/>
        <w:outlineLvl w:val="0"/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</w:pP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                                                                       </w:t>
      </w:r>
      <w:r w:rsid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   </w:t>
      </w:r>
      <w:r w:rsidR="007B245A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от 03</w:t>
      </w:r>
      <w:r w:rsidR="00E467B8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>.08</w:t>
      </w:r>
      <w:r w:rsidR="007B245A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>.2021</w:t>
      </w: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г.</w:t>
      </w:r>
    </w:p>
    <w:p w:rsidR="00D46397" w:rsidRPr="00D46397" w:rsidRDefault="00D46397" w:rsidP="00D46397">
      <w:pPr>
        <w:widowControl w:val="0"/>
        <w:spacing w:after="640" w:line="240" w:lineRule="auto"/>
        <w:ind w:right="22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 утверждении Положения о системе мониторинга состояния системы теплоснабжения муниципального образования сельское поселение «село Апука» и Положения об организации и проведении аварийно-спасательных работ в чрезвычайных ситуациях природного и техногенного характера на территории муниципального образования сельское поселение «село Апука» Олюторского  муниципального района Камчатского края</w:t>
      </w:r>
    </w:p>
    <w:p w:rsidR="00D46397" w:rsidRPr="002267CF" w:rsidRDefault="00033FA8" w:rsidP="00375A1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соответствии с Федеральным законам</w:t>
      </w:r>
      <w:r w:rsidR="00D46397"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от 06.10.2003 г. № 131-ФЗ "Об общих принципах организации местного самоуправления в Российской Федерации", руководствуясь Уставом муниципального образования сельское поселение «село Апука»</w:t>
      </w:r>
      <w:r w:rsidR="00375A1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</w:p>
    <w:p w:rsidR="00D46397" w:rsidRPr="002267CF" w:rsidRDefault="00D46397" w:rsidP="00375A1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ПОСТАНОВЛЯЮ:</w:t>
      </w:r>
    </w:p>
    <w:p w:rsidR="00D46397" w:rsidRPr="002267CF" w:rsidRDefault="00D46397" w:rsidP="00375A15">
      <w:pPr>
        <w:widowControl w:val="0"/>
        <w:numPr>
          <w:ilvl w:val="0"/>
          <w:numId w:val="1"/>
        </w:numPr>
        <w:tabs>
          <w:tab w:val="left" w:pos="10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Утвердить Положение о системе мониторинга состояния системы теплоснабжения муниципального образования сельское поселение «село Апука» (приложение № 1) </w:t>
      </w:r>
    </w:p>
    <w:p w:rsidR="00D46397" w:rsidRPr="002267CF" w:rsidRDefault="00D46397" w:rsidP="00375A15">
      <w:pPr>
        <w:widowControl w:val="0"/>
        <w:numPr>
          <w:ilvl w:val="0"/>
          <w:numId w:val="1"/>
        </w:numPr>
        <w:tabs>
          <w:tab w:val="left" w:pos="10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Опубликовать (обнародовать) настоящее постановление на информационном стенде в здании администрации, а также на официальном сайте администрации в сети «Интернет».</w:t>
      </w:r>
    </w:p>
    <w:p w:rsidR="002267CF" w:rsidRPr="00375A15" w:rsidRDefault="00D46397" w:rsidP="00375A15">
      <w:pPr>
        <w:widowControl w:val="0"/>
        <w:numPr>
          <w:ilvl w:val="0"/>
          <w:numId w:val="1"/>
        </w:numPr>
        <w:tabs>
          <w:tab w:val="left" w:pos="10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Кон</w:t>
      </w:r>
      <w:r w:rsidR="007B245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троль за исполнением настоящего</w:t>
      </w:r>
      <w:r w:rsidR="00375A1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постановления оставляю за собой.</w:t>
      </w:r>
    </w:p>
    <w:p w:rsidR="00375A15" w:rsidRDefault="00375A15" w:rsidP="00375A15">
      <w:pPr>
        <w:widowControl w:val="0"/>
        <w:tabs>
          <w:tab w:val="left" w:pos="1038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75A15" w:rsidRPr="00375A15" w:rsidRDefault="00375A15" w:rsidP="00375A15">
      <w:pPr>
        <w:widowControl w:val="0"/>
        <w:tabs>
          <w:tab w:val="left" w:pos="1038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75A15" w:rsidRDefault="00D46397" w:rsidP="00375A1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Глава </w:t>
      </w:r>
      <w:r w:rsidR="00375A15">
        <w:rPr>
          <w:rFonts w:ascii="Times New Roman" w:eastAsia="Times New Roman" w:hAnsi="Times New Roman" w:cs="Times New Roman"/>
          <w:sz w:val="28"/>
          <w:szCs w:val="24"/>
          <w:lang w:eastAsia="ru-RU"/>
        </w:rPr>
        <w:t>администрации</w:t>
      </w:r>
    </w:p>
    <w:p w:rsidR="00D46397" w:rsidRPr="002267CF" w:rsidRDefault="00D46397" w:rsidP="00375A1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  <w:sectPr w:rsidR="00D46397" w:rsidRPr="002267CF" w:rsidSect="007B245A">
          <w:pgSz w:w="11900" w:h="16840"/>
          <w:pgMar w:top="1208" w:right="843" w:bottom="1208" w:left="1814" w:header="782" w:footer="782" w:gutter="0"/>
          <w:pgNumType w:start="1"/>
          <w:cols w:space="720"/>
          <w:noEndnote/>
          <w:docGrid w:linePitch="360"/>
        </w:sectPr>
      </w:pPr>
      <w:r w:rsidRP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>МО СП «село Апука»</w:t>
      </w:r>
      <w:r w:rsid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</w:t>
      </w:r>
      <w:r w:rsidR="00375A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</w:t>
      </w:r>
      <w:r w:rsid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Л.П. Воевудский   </w:t>
      </w:r>
    </w:p>
    <w:p w:rsidR="00D46397" w:rsidRPr="00D46397" w:rsidRDefault="00D46397" w:rsidP="00033FA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D46397" w:rsidRPr="00D46397" w:rsidRDefault="00D46397" w:rsidP="00033FA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Постановлению Главы </w:t>
      </w:r>
    </w:p>
    <w:p w:rsidR="00033FA8" w:rsidRDefault="00D46397" w:rsidP="00033FA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МО СП «с</w:t>
      </w:r>
      <w:r w:rsidR="00033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ело Апука»</w:t>
      </w:r>
    </w:p>
    <w:p w:rsidR="00D46397" w:rsidRDefault="00033FA8" w:rsidP="00033FA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</w:t>
      </w:r>
      <w:r w:rsidR="00E46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F5D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9F54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.08.2021</w:t>
      </w:r>
      <w:r w:rsidR="00E46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</w:t>
      </w:r>
      <w:r w:rsidR="00E46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33FA8" w:rsidRPr="00D46397" w:rsidRDefault="00033FA8" w:rsidP="00033FA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6397" w:rsidRPr="00084831" w:rsidRDefault="00D46397" w:rsidP="0008483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4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Положение</w:t>
      </w:r>
    </w:p>
    <w:p w:rsidR="00D46397" w:rsidRPr="00084831" w:rsidRDefault="00D46397" w:rsidP="00084831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4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 системе мониторинга состояния системы теплоснабжения</w:t>
      </w:r>
      <w:r w:rsidRPr="00084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муниципального образования сельское поселение «село Апука»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42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Настоящее положение определяет взаимодействие органов местного самоуправления, теплоснабжающих и теплосетевых организаций при создании и функционировании системы мониторинга теплоснабжения.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мониторинга состояния системы теплоснабжения - это комплексная система наблюдений, оценки и прогноза состояния тепловых сетей, источников тепла и потребителей тепла (далее - система мониторинга).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Целями создания и функционирования системы мониторинга теплоснабжения являются повышение надежности и безопасности систем теплоснабжения, снижение затрат на проведение аварийно-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восстановительных работ посредством реализации мероприятий по предупреждению, предотвращению, выявлению и ликвидации аварийных ситуаций.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 определяет взаимодействие органов местного самоуправления, теплоснабжающих организаций и потребителей тепловой энергии при создании и функционировании системы мониторинга системы теплоснабжения.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Настоящий порядок обязателен для выполнения исполнителями и потребителями жилищно-коммунальных услуг.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Мониторинг - процесс, обеспечивающий постоянное оперативное получение достоверной информации о функционировании объектов теплоснабжения. Мониторинг должен обеспечивать оценку эффективности производства, транспортировки и потребления тепловой энергии на уровне физических и экономических показателей. Услуга по теплоснабжению (отопление) должна оказывается на должном уровне качества и установлена взаимная ответственность за соблюдение договорных обязательств между всеми участниками теплоснабжения. Мониторинг является совершенно необходимой обратной связью, без которой эффективное управление и совершенствование теплоснабжения невозможно.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понятия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настоящем Порядке используются следующие основные понятия: «мониторинг состояния системы теплоснабжения» - это комплексная система наблюдений, оценки и прогноза состояния тепловых сетей и объектов теплоснабжения (далее - мониторинг);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«потребитель» - гражданин, использующий коммунальные услуги для личных, семейных, домашних и иных нужд, не связанных с осуществлением предпринимательской деятельности;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«управляющая организация» - юридическое лицо, независимо от организационно-правовой формы, а также индивидуальный предприниматель, управляющие многоквартирным домом на основании договора управления многоквартирным домом;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"коммунальные услуги" - деятельность исполнителя по оказанию услуг по холодному водоснабжению, горячему водоснабжению, водоотведению, электроснабжению и отоплению, обеспечивающая комфортные условия проживания граждан в жилых помещениях;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«ресурсоснабжающая организация» - юридическое лицо, независимо от организационно-правовой формы, а также индивидуальный предприниматель, осуществляющие продажу коммунальных ресурсов;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«коммунальные ресурсы» - горячая вода, холодная вода, тепловая энергия, электрическая энергия, используемые для предоставления коммунальных услуг;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«система теплоснабжения» — совокупность объединенных общим производственным 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процессом источников тепла и(или) тепловых сетей города (района), населенного пункта эксплуатируемых теплоснабжающей организацией жилищно-коммунального хозяйства, получившей соответствующие специальные разрешения (лицензии) в установленном порядке;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«тепловая сеть» — совокупность устройств, предназначенных для передачи и распределения тепловой энергии потребителям;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«тепловой пункт» — совокупность устройств, предназначенных для присоединения к тепловым сетям систем отопления, вентиляции, кондиционирования воздуха, горячего водоснабжения и технологических теплоиспользующих установок промышленных и сельскохозяйственных предприятий, жилых и общественных зданий (индивидуальные — для присоединения систем теплопотребления одного здания или его части; центральные — то же, двух зданий или более);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«техническое обслуживание» — комплекс операций или операция по поддержанию работоспособности или исправности изделия (установки) при использовании его(ее) по назначению, хранении или транспортировке;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«текущий ремонт» — ремонт, выполняемый для поддержания технических и экономических характеристик объекта в заданных пределах с заменой и(или) восстановлением отдельных быстроизнашивающихся составных частей и деталей;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«капитальный ремонт» — ремонт, выполняемый для восстановления технических и экономических характеристик объекта до значений, близких к проектным, с заменой или восстановлением любых составных частей;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«технологические нарушения» - нарушения в работе системы теплоснабжения и работе эксплуатирующих организаций в зависимости от характера и тяжести последствий (воздействие на персонал; отклонение параметров энергоносителя; экологическое воздействие; объем повреждения оборудования; другие факторы снижения надежности) подразделяются на инцидент и аварию;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«инцидент» - отказ или повреждение оборудования и(или) сетей, отклонение от установленных режимов, нарушение федеральных законов, нормативно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правовых актов и технических документов, устанавливающих правила ведения работ на производственном объекте, включая: - технологический отказ - вынужденное отключение или ограничение работоспособности оборудования, приведшее к нарушению процесса производства и(или) передачи тепловой энергии потребителям, если они не содержат признаков аварии;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функциональный отказ - неисправности оборудования (в том числе резервного и вспомогательного), не повлиявшее на технологический процесс производства и(или) передачи тепловой энергии, а также неправильное действие защит и автоматики, ошибочные действия персонала, если они не привели к ограничению потребителей и снижению качества отпускаемой энергии.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«авария на объектах теплоснабжения» — отказ элементов систем, сетей и источников теплоснабжения, повлекший к прекращению подачи тепловой энергии потребителям и абонентам на отопление не более 12 часов и горячее водоснабжение на период более 36 часов;</w:t>
      </w:r>
    </w:p>
    <w:p w:rsidR="00D46397" w:rsidRDefault="00D46397" w:rsidP="00084831">
      <w:pPr>
        <w:spacing w:after="0"/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«неисправность» — другие нарушения в работе системы теплоснабжения, при которых не выполняется хотя бы одно из требований, определенных технологиче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ским процессом.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4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задачами системы мониторинга являются: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9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сбор, обработка и анализ данных о состоянии объектов теплоснабжения, статистических данных об аварийности на системах теплоснабжения и проводимых на них ремонтных работ;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9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оптимизация процесса составления планов проведения ремонтных работ на котельных и теплосетях;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эффективное планирование выделения финансовых средств на содержание и проведения ремонтных работ на котельных и теплосетях.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внедрении мониторинга важен правильный анализ реальных целевых функций 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участников теплоснабжения.</w:t>
      </w:r>
    </w:p>
    <w:p w:rsidR="00D46397" w:rsidRPr="00D46397" w:rsidRDefault="00D46397" w:rsidP="000848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Таблица 1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0"/>
        <w:gridCol w:w="2218"/>
        <w:gridCol w:w="2290"/>
        <w:gridCol w:w="2568"/>
      </w:tblGrid>
      <w:tr w:rsidR="00D46397" w:rsidRPr="00D46397" w:rsidTr="00EF4E00">
        <w:trPr>
          <w:trHeight w:hRule="exact" w:val="341"/>
          <w:jc w:val="center"/>
        </w:trPr>
        <w:tc>
          <w:tcPr>
            <w:tcW w:w="25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</w:t>
            </w:r>
          </w:p>
          <w:p w:rsidR="00D46397" w:rsidRPr="00D46397" w:rsidRDefault="00D46397" w:rsidP="0008483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теплоснабжения</w:t>
            </w:r>
          </w:p>
        </w:tc>
        <w:tc>
          <w:tcPr>
            <w:tcW w:w="45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Цели</w:t>
            </w:r>
          </w:p>
        </w:tc>
        <w:tc>
          <w:tcPr>
            <w:tcW w:w="25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Пути</w:t>
            </w:r>
          </w:p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достижения целей</w:t>
            </w:r>
          </w:p>
        </w:tc>
      </w:tr>
      <w:tr w:rsidR="00D46397" w:rsidRPr="00D46397" w:rsidTr="00EF4E00">
        <w:trPr>
          <w:trHeight w:hRule="exact" w:val="653"/>
          <w:jc w:val="center"/>
        </w:trPr>
        <w:tc>
          <w:tcPr>
            <w:tcW w:w="25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функциональ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ные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финансовые</w:t>
            </w:r>
          </w:p>
        </w:tc>
        <w:tc>
          <w:tcPr>
            <w:tcW w:w="25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6397" w:rsidRPr="00D46397" w:rsidTr="00EF4E00">
        <w:trPr>
          <w:trHeight w:hRule="exact" w:val="2587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Сельская</w:t>
            </w:r>
          </w:p>
          <w:p w:rsidR="00D46397" w:rsidRPr="00D46397" w:rsidRDefault="00D46397" w:rsidP="0008483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ция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tabs>
                <w:tab w:val="left" w:pos="159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комфортных усло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вий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для</w:t>
            </w:r>
          </w:p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прожива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ния при мини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муме жалоб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Минимизация платежей из бюджета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Административные</w:t>
            </w:r>
          </w:p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номические</w:t>
            </w:r>
          </w:p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методы, та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рифная политика</w:t>
            </w:r>
          </w:p>
        </w:tc>
      </w:tr>
      <w:tr w:rsidR="00D46397" w:rsidRPr="00D46397" w:rsidTr="00EF4E00">
        <w:trPr>
          <w:trHeight w:hRule="exact" w:val="1939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Энергоснаб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жающие</w:t>
            </w:r>
          </w:p>
          <w:p w:rsidR="00D46397" w:rsidRPr="00D46397" w:rsidRDefault="00D46397" w:rsidP="0008483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предприятия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Стабильная и безаварийная работа элек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тро- и тепло- генерирую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 установок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Получение прибыли от реализации электрической и тепловой энергии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«Гибкая» тарифная поли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тика</w:t>
            </w:r>
          </w:p>
        </w:tc>
      </w:tr>
      <w:tr w:rsidR="00D46397" w:rsidRPr="00D46397" w:rsidTr="00697BCC">
        <w:trPr>
          <w:trHeight w:hRule="exact" w:val="1291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Теплоснабжающие и теплосетевые предприятия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Стабильная и безаварийная работа тепло- генерирую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 установок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Своевременное получение заработ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ной платы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Поддержание стабиль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ного режима в пределах</w:t>
            </w:r>
          </w:p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лимитов</w:t>
            </w:r>
          </w:p>
        </w:tc>
      </w:tr>
    </w:tbl>
    <w:p w:rsidR="00D46397" w:rsidRPr="00D46397" w:rsidRDefault="00D46397" w:rsidP="00084831">
      <w:pPr>
        <w:widowControl w:val="0"/>
        <w:spacing w:after="0" w:line="240" w:lineRule="auto"/>
        <w:ind w:firstLine="9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6397" w:rsidRPr="00D46397" w:rsidRDefault="00D46397" w:rsidP="00084831">
      <w:pPr>
        <w:widowControl w:val="0"/>
        <w:spacing w:after="0" w:line="240" w:lineRule="auto"/>
        <w:ind w:firstLine="9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Жители и объекты социальной сферы являются важнейшими и главными участниками процесса мониторинга. Оценка ситуации жителями в домах и на объектах социальной сферы: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4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Функционирование системы мониторинга осуществляется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объектовом и территориальном (поселенческом) уровнях.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объектовом уровне организационно-методическое руководство и координацию деятельности системы мониторинга осуществляют организации эксплуатирующие объекты теплоснабжения и теплосети.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территориальном (поселенческом) уровне организационно-методическое руководство и координацию деятельности системы мониторинга осуществляет специалист Администрации сельского поселения уполномоченный Распоряжением Главы сельского поселения или Глава сельского поселения.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4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мониторинга включает в себя: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 данных;</w:t>
      </w:r>
    </w:p>
    <w:p w:rsidR="00D46397" w:rsidRPr="00D46397" w:rsidRDefault="00D46397" w:rsidP="00084831">
      <w:pPr>
        <w:widowControl w:val="0"/>
        <w:tabs>
          <w:tab w:val="left" w:pos="28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обработку и представление данных в «ЕДДС Администрации Олюторского муниципального района»;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и выдачу информации для принятия решения.</w:t>
      </w:r>
    </w:p>
    <w:p w:rsidR="00D46397" w:rsidRPr="00D46397" w:rsidRDefault="00D46397" w:rsidP="00084831">
      <w:pPr>
        <w:widowControl w:val="0"/>
        <w:numPr>
          <w:ilvl w:val="0"/>
          <w:numId w:val="4"/>
        </w:numPr>
        <w:tabs>
          <w:tab w:val="left" w:pos="59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 данных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о потребителях тепловой энергии;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об инцидентах, отказах и авариях на объектах коммунальной инфраструктуры.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данных для управления производится специалистами отдела строительства и жилищно-коммунального комплекса и экономического отделов Администрации Олюторского муниципального района. На основе анализа базы данных принимается соответствующее решение.</w:t>
      </w:r>
    </w:p>
    <w:p w:rsidR="00D46397" w:rsidRPr="00D46397" w:rsidRDefault="00D46397" w:rsidP="00084831">
      <w:pPr>
        <w:widowControl w:val="0"/>
        <w:numPr>
          <w:ilvl w:val="0"/>
          <w:numId w:val="4"/>
        </w:numPr>
        <w:tabs>
          <w:tab w:val="left" w:pos="59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Хранение, обработка и представления данных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Единая база данных хранится и обрабатывается в электронном виде в «ЕДДС Администрации Олюторского муниципального района».</w:t>
      </w:r>
    </w:p>
    <w:p w:rsidR="00D46397" w:rsidRPr="00D46397" w:rsidRDefault="00D46397" w:rsidP="00084831">
      <w:pPr>
        <w:widowControl w:val="0"/>
        <w:numPr>
          <w:ilvl w:val="0"/>
          <w:numId w:val="4"/>
        </w:numPr>
        <w:tabs>
          <w:tab w:val="left" w:pos="59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и выдача информации для принятия решения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Системы анализа и выдачи информации о котельных и тепловых сетях направлена на решение задачи оптимизации планов ремонта на основе выбора имеющих повреждений, отказов, инцидентов на объектах теплоснабжения.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 источником информации для статистической обработки данных являются результаты отопительного периода и весенней опрессовки в ремонтный период, которая применяется как основной метод диагностики и планирования ремонтов.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мониторинга накладываются на актуальные паспортные характеристики объекта в целях выявления истинного состояние объекта, исключения ложной информации и принятия оптимального управленческого решения.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3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Мониторинг следует рассматривать как первоочередную, </w:t>
      </w:r>
      <w:r w:rsidR="00E86E83"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 затратную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эффективную технологию, внедрение которой позволит оптимизировать выработку и потребление тепловой энергии в теплоснабжении и упорядочить систему платежей.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3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Мониторинг базируется на независимой оценке параметров эффективности теплоснабжения, на основе укрупненных базовых показателей - индикаторов: - уровень топливной составляющей в тарифе;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8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совокупный удельный расход ресурсов (топливо, электроэнергия, вода, химреагенты) на единицу тепловой энергии отпущенной в сеть;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удельное потребление энергии на отопление, приведенное к отапливаемому объему и площади для выборки групп идентичных зданий.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38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принципами мониторинга являются: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627"/>
        </w:tabs>
        <w:spacing w:after="0" w:line="240" w:lineRule="auto"/>
        <w:ind w:firstLine="3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законность получения информации о техническом состоянии тепловых сетей и объектов теплоснабжения;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632"/>
        </w:tabs>
        <w:spacing w:after="0" w:line="240" w:lineRule="auto"/>
        <w:ind w:firstLine="3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непрерывность наблюдения за техническим состоянием тепловых сетей и объектов теплоснабжения;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572"/>
        </w:tabs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открытость доступа к результатам мониторинга;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572"/>
        </w:tabs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достоверность сведений, полученных в результате мониторинга.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528"/>
        </w:tabs>
        <w:spacing w:after="0" w:line="240" w:lineRule="auto"/>
        <w:ind w:left="1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Сроки проведения Мониторинга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Комиссии, созданные для обеспечения согласованности действий Администрации муниципального образования сельское поселение «село Апука» и организаций, учреждений жилищно-коммунальной и социальной сферы (далее - организации), осуществляют контроль за ходом подготовки жилищно-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коммунального комплекса, объектов социальной сферы и объектов энергообеспечения к работе в осенне-зимний период и оценку готовности к отопительному периоду теплоснабжающих организаций и потребителей тепловой энергии сельского поселения деятельность в отопительный период с сентября по май и в период подготовки к отопительному периоду с мая по сентябрь.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38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снижения стоимости, повышения оперативности и достоверности мониторинга в качестве исходных данных следует использовать минимальный набор доступных, трудно фальсифицируемых данных: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объемы потребления ресурсов на источнике;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отапливаемые объемы и площади.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среднесуточные температуры в течение отопительного периода;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число проживающих жителей.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объектов социальной сферы.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5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Сотрудники диспетчерских служб и руководители предприятий жилищно-коммунального хозяйства, аварийно-ремонтные бригады оперативно получают информацию о состоянии и работе объектов и инженерных коммуникаций в целях минимизации потребления энергоресурсов и реагирования на внештатные ситуации.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сбор данных о котельных и непосредственно о тепловых магистралях;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5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передача данных различными способами в зависимости от степени удаленности объектов (с использованием мобильной связи, факсимильная связь;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5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обработка данных в «ЕДДС Администрации Олюторского муниципального района» с целью предоставления результатов мониторинга по запросу и при возникновении внештатных ситуаций;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5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Описание объектов мониторинга в тепловой сети: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системе теплоснабжения три основных подсистемы, которые требуют постоянного контроля: подсистема подогрева теплоносителя (котельные),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подсистема тепловых магистралей,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подсистема учета потребления тепла (квартирные и домовые счетчики, счетчики на объектах социальной сферы).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5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46397" w:rsidRPr="00D46397">
          <w:pgSz w:w="11900" w:h="16840"/>
          <w:pgMar w:top="1112" w:right="736" w:bottom="979" w:left="1578" w:header="684" w:footer="551" w:gutter="0"/>
          <w:cols w:space="720"/>
          <w:noEndnote/>
          <w:docGrid w:linePitch="360"/>
        </w:sect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Обработку данных и принятие решений на муниципальном уровне выполняет «ЕДДС Администрации Олю</w:t>
      </w:r>
      <w:r w:rsidR="009A5E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торского муниципального район.</w:t>
      </w:r>
    </w:p>
    <w:p w:rsidR="00D46397" w:rsidRPr="00D46397" w:rsidRDefault="00D46397" w:rsidP="009A5E1B"/>
    <w:sectPr w:rsidR="00D46397" w:rsidRPr="00D463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397"/>
    <w:rsid w:val="00033FA8"/>
    <w:rsid w:val="00084831"/>
    <w:rsid w:val="000A0B01"/>
    <w:rsid w:val="000F5DFB"/>
    <w:rsid w:val="00143AE8"/>
    <w:rsid w:val="002267CF"/>
    <w:rsid w:val="00375A15"/>
    <w:rsid w:val="0048700A"/>
    <w:rsid w:val="00697BCC"/>
    <w:rsid w:val="007B245A"/>
    <w:rsid w:val="009A5E1B"/>
    <w:rsid w:val="009F54AB"/>
    <w:rsid w:val="00CE6906"/>
    <w:rsid w:val="00D1394E"/>
    <w:rsid w:val="00D45938"/>
    <w:rsid w:val="00D46397"/>
    <w:rsid w:val="00E467B8"/>
    <w:rsid w:val="00E86E83"/>
    <w:rsid w:val="00FB1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E56E2F-7042-4026-84D2-D99DE34B1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4639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46397"/>
  </w:style>
  <w:style w:type="paragraph" w:styleId="a5">
    <w:name w:val="Balloon Text"/>
    <w:basedOn w:val="a"/>
    <w:link w:val="a6"/>
    <w:uiPriority w:val="99"/>
    <w:semiHidden/>
    <w:unhideWhenUsed/>
    <w:rsid w:val="00143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3A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03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2167</Words>
  <Characters>12358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</cp:lastModifiedBy>
  <cp:revision>2</cp:revision>
  <cp:lastPrinted>2020-07-31T00:50:00Z</cp:lastPrinted>
  <dcterms:created xsi:type="dcterms:W3CDTF">2021-08-17T03:20:00Z</dcterms:created>
  <dcterms:modified xsi:type="dcterms:W3CDTF">2021-08-17T03:20:00Z</dcterms:modified>
</cp:coreProperties>
</file>