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0784" w:rsidRDefault="00B70784" w:rsidP="001444F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665127" w:rsidRPr="00665127" w:rsidRDefault="00665127" w:rsidP="0066512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6512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РОССИЙСКАЯ ФЕДЕРАЦИЯ</w:t>
      </w:r>
    </w:p>
    <w:p w:rsidR="00665127" w:rsidRPr="00665127" w:rsidRDefault="00665127" w:rsidP="0066512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6512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АДМИНИСТРАЦИЯ СЕЛЬСКОГО ПОСЕЛЕНИЯ</w:t>
      </w:r>
    </w:p>
    <w:p w:rsidR="00665127" w:rsidRPr="00665127" w:rsidRDefault="00665127" w:rsidP="0066512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66512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«СЕЛО АПУКА» ОЛЮТОРСКОГО МУНИЦИПАЛЬНОГО РАЙОНА</w:t>
      </w:r>
    </w:p>
    <w:p w:rsidR="00665127" w:rsidRPr="00665127" w:rsidRDefault="00665127" w:rsidP="0066512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</w:pPr>
      <w:r w:rsidRPr="00665127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 xml:space="preserve">688816, Камчатский край, Олюторский район, </w:t>
      </w:r>
      <w:proofErr w:type="spellStart"/>
      <w:r w:rsidRPr="00665127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с.Апука</w:t>
      </w:r>
      <w:proofErr w:type="spellEnd"/>
      <w:r w:rsidRPr="00665127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 xml:space="preserve">, </w:t>
      </w:r>
      <w:proofErr w:type="spellStart"/>
      <w:r w:rsidRPr="00665127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ул.Центральная</w:t>
      </w:r>
      <w:proofErr w:type="spellEnd"/>
      <w:r w:rsidRPr="00665127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, д.7</w:t>
      </w:r>
    </w:p>
    <w:p w:rsidR="00665127" w:rsidRPr="00665127" w:rsidRDefault="00665127" w:rsidP="0066512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7"/>
          <w:szCs w:val="27"/>
          <w:lang w:val="en-US" w:eastAsia="ru-RU"/>
        </w:rPr>
      </w:pPr>
      <w:proofErr w:type="gramStart"/>
      <w:r w:rsidRPr="00665127">
        <w:rPr>
          <w:rFonts w:ascii="Times New Roman" w:eastAsia="Times New Roman" w:hAnsi="Times New Roman" w:cs="Times New Roman"/>
          <w:b/>
          <w:sz w:val="27"/>
          <w:szCs w:val="27"/>
          <w:lang w:val="en-US" w:eastAsia="ru-RU"/>
        </w:rPr>
        <w:t>mail</w:t>
      </w:r>
      <w:proofErr w:type="gramEnd"/>
      <w:r w:rsidRPr="00665127">
        <w:rPr>
          <w:rFonts w:ascii="Times New Roman" w:eastAsia="Times New Roman" w:hAnsi="Times New Roman" w:cs="Times New Roman"/>
          <w:b/>
          <w:sz w:val="27"/>
          <w:szCs w:val="27"/>
          <w:lang w:val="en-US" w:eastAsia="ru-RU"/>
        </w:rPr>
        <w:t xml:space="preserve">: </w:t>
      </w:r>
      <w:hyperlink r:id="rId6" w:history="1">
        <w:r w:rsidRPr="00665127">
          <w:rPr>
            <w:rFonts w:ascii="Times New Roman" w:eastAsia="Times New Roman" w:hAnsi="Times New Roman" w:cs="Times New Roman"/>
            <w:b/>
            <w:color w:val="0563C1"/>
            <w:sz w:val="27"/>
            <w:szCs w:val="27"/>
            <w:lang w:val="en-US" w:eastAsia="ru-RU"/>
          </w:rPr>
          <w:t>apuka_41@mail.ru</w:t>
        </w:r>
      </w:hyperlink>
      <w:r w:rsidRPr="00665127">
        <w:rPr>
          <w:rFonts w:ascii="Times New Roman" w:eastAsia="Times New Roman" w:hAnsi="Times New Roman" w:cs="Times New Roman"/>
          <w:b/>
          <w:sz w:val="27"/>
          <w:szCs w:val="27"/>
          <w:lang w:val="en-US" w:eastAsia="ru-RU"/>
        </w:rPr>
        <w:t>; apuka.adm@yandex.ru</w:t>
      </w:r>
    </w:p>
    <w:p w:rsidR="00665127" w:rsidRPr="00665127" w:rsidRDefault="00665127" w:rsidP="0066512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</w:pPr>
      <w:r w:rsidRPr="00665127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тел: 8-(415-44)51-8-22; 8-(415-44)51-8-21</w:t>
      </w:r>
    </w:p>
    <w:p w:rsidR="00665127" w:rsidRPr="00665127" w:rsidRDefault="00665127" w:rsidP="00665127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665127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 xml:space="preserve">                                                               факс: 8-(415-44)51-8-17 </w:t>
      </w:r>
      <w:r w:rsidRPr="00665127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               </w:t>
      </w:r>
    </w:p>
    <w:p w:rsidR="00665127" w:rsidRPr="00665127" w:rsidRDefault="00665127" w:rsidP="00665127">
      <w:pPr>
        <w:tabs>
          <w:tab w:val="left" w:pos="642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665127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   </w:t>
      </w:r>
      <w:r w:rsidRPr="00665127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__________________________________________________________________</w:t>
      </w:r>
    </w:p>
    <w:p w:rsidR="001444FB" w:rsidRDefault="00B614AC" w:rsidP="00B614AC">
      <w:pPr>
        <w:tabs>
          <w:tab w:val="center" w:pos="4677"/>
        </w:tabs>
        <w:rPr>
          <w:sz w:val="32"/>
          <w:szCs w:val="32"/>
        </w:rPr>
      </w:pPr>
      <w:r>
        <w:t xml:space="preserve">                                                             </w:t>
      </w:r>
      <w:r>
        <w:tab/>
      </w:r>
    </w:p>
    <w:p w:rsidR="00B614AC" w:rsidRPr="00B614AC" w:rsidRDefault="00B614AC" w:rsidP="00B614AC">
      <w:pPr>
        <w:tabs>
          <w:tab w:val="center" w:pos="4677"/>
        </w:tabs>
        <w:rPr>
          <w:sz w:val="32"/>
          <w:szCs w:val="32"/>
        </w:rPr>
      </w:pPr>
    </w:p>
    <w:p w:rsidR="001444FB" w:rsidRPr="00665127" w:rsidRDefault="00665127" w:rsidP="001444F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65127">
        <w:rPr>
          <w:rFonts w:ascii="Times New Roman" w:hAnsi="Times New Roman" w:cs="Times New Roman"/>
          <w:b/>
          <w:sz w:val="28"/>
          <w:szCs w:val="28"/>
        </w:rPr>
        <w:t>ПОСТАНОВЛЕНИЕ №</w:t>
      </w:r>
      <w:r w:rsidR="00CA6E57">
        <w:rPr>
          <w:rFonts w:ascii="Times New Roman" w:hAnsi="Times New Roman" w:cs="Times New Roman"/>
          <w:b/>
          <w:sz w:val="28"/>
          <w:szCs w:val="28"/>
        </w:rPr>
        <w:t xml:space="preserve"> 22</w:t>
      </w:r>
    </w:p>
    <w:p w:rsidR="001444FB" w:rsidRPr="00665127" w:rsidRDefault="001444FB" w:rsidP="001444FB">
      <w:pPr>
        <w:rPr>
          <w:rFonts w:ascii="Times New Roman" w:hAnsi="Times New Roman" w:cs="Times New Roman"/>
          <w:b/>
          <w:sz w:val="28"/>
          <w:szCs w:val="28"/>
        </w:rPr>
      </w:pPr>
      <w:r w:rsidRPr="00665127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</w:t>
      </w:r>
      <w:r w:rsidR="000B6D6C">
        <w:rPr>
          <w:rFonts w:ascii="Times New Roman" w:hAnsi="Times New Roman" w:cs="Times New Roman"/>
          <w:b/>
          <w:sz w:val="28"/>
          <w:szCs w:val="28"/>
        </w:rPr>
        <w:t xml:space="preserve">                           от 01.08</w:t>
      </w:r>
      <w:r w:rsidR="00665127">
        <w:rPr>
          <w:rFonts w:ascii="Times New Roman" w:hAnsi="Times New Roman" w:cs="Times New Roman"/>
          <w:b/>
          <w:sz w:val="28"/>
          <w:szCs w:val="28"/>
        </w:rPr>
        <w:t>.2020</w:t>
      </w:r>
      <w:r w:rsidRPr="00665127">
        <w:rPr>
          <w:rFonts w:ascii="Times New Roman" w:hAnsi="Times New Roman" w:cs="Times New Roman"/>
          <w:b/>
          <w:sz w:val="28"/>
          <w:szCs w:val="28"/>
        </w:rPr>
        <w:t xml:space="preserve"> г.</w:t>
      </w:r>
    </w:p>
    <w:p w:rsidR="001444FB" w:rsidRPr="00665127" w:rsidRDefault="001444FB" w:rsidP="001444FB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665127">
        <w:rPr>
          <w:rFonts w:ascii="Times New Roman" w:hAnsi="Times New Roman" w:cs="Times New Roman"/>
          <w:b/>
          <w:sz w:val="28"/>
          <w:szCs w:val="28"/>
        </w:rPr>
        <w:t>«Об утверждении плана мероприятий</w:t>
      </w:r>
    </w:p>
    <w:p w:rsidR="001444FB" w:rsidRPr="00665127" w:rsidRDefault="001444FB" w:rsidP="001444FB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665127">
        <w:rPr>
          <w:rFonts w:ascii="Times New Roman" w:hAnsi="Times New Roman" w:cs="Times New Roman"/>
          <w:b/>
          <w:sz w:val="28"/>
          <w:szCs w:val="28"/>
        </w:rPr>
        <w:t>по оценке готовности к работе в зимних условиях</w:t>
      </w:r>
    </w:p>
    <w:p w:rsidR="001444FB" w:rsidRPr="00665127" w:rsidRDefault="001444FB" w:rsidP="001444FB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665127">
        <w:rPr>
          <w:rFonts w:ascii="Times New Roman" w:hAnsi="Times New Roman" w:cs="Times New Roman"/>
          <w:b/>
          <w:sz w:val="28"/>
          <w:szCs w:val="28"/>
        </w:rPr>
        <w:t>объектов муниципального образования</w:t>
      </w:r>
    </w:p>
    <w:p w:rsidR="001444FB" w:rsidRPr="00665127" w:rsidRDefault="001444FB" w:rsidP="001444FB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665127">
        <w:rPr>
          <w:rFonts w:ascii="Times New Roman" w:hAnsi="Times New Roman" w:cs="Times New Roman"/>
          <w:b/>
          <w:sz w:val="28"/>
          <w:szCs w:val="28"/>
        </w:rPr>
        <w:t>сельское поселение «село Апука» к отопительному</w:t>
      </w:r>
    </w:p>
    <w:p w:rsidR="001444FB" w:rsidRPr="00665127" w:rsidRDefault="00665127" w:rsidP="001444FB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периоду 2020-2021</w:t>
      </w:r>
      <w:r w:rsidR="001444FB" w:rsidRPr="00665127">
        <w:rPr>
          <w:rFonts w:ascii="Times New Roman" w:hAnsi="Times New Roman" w:cs="Times New Roman"/>
          <w:b/>
          <w:sz w:val="28"/>
          <w:szCs w:val="28"/>
        </w:rPr>
        <w:t xml:space="preserve">гг.»  </w:t>
      </w:r>
    </w:p>
    <w:p w:rsidR="001444FB" w:rsidRPr="00665127" w:rsidRDefault="001444FB" w:rsidP="001444FB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1444FB" w:rsidRPr="00665127" w:rsidRDefault="001444FB" w:rsidP="001444F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65127">
        <w:rPr>
          <w:rFonts w:ascii="Times New Roman" w:hAnsi="Times New Roman" w:cs="Times New Roman"/>
          <w:sz w:val="28"/>
          <w:szCs w:val="28"/>
        </w:rPr>
        <w:t xml:space="preserve">    В соответствии с Федеральным законом от 27.007.2010 г. № 190-ФЗ «О теплоснабжении, а также руководствуясь приказом Министерства энергетики Российской Федерации от 12.03.2013 г. № 103 «Об утверждении Правил оценки готовности к отопительному периоду» </w:t>
      </w:r>
    </w:p>
    <w:p w:rsidR="001444FB" w:rsidRPr="00665127" w:rsidRDefault="001444FB" w:rsidP="001444F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65127">
        <w:rPr>
          <w:rFonts w:ascii="Times New Roman" w:hAnsi="Times New Roman" w:cs="Times New Roman"/>
          <w:sz w:val="28"/>
          <w:szCs w:val="28"/>
        </w:rPr>
        <w:t>ПОСТАНОВЛЯЮ:</w:t>
      </w:r>
    </w:p>
    <w:p w:rsidR="001444FB" w:rsidRPr="00665127" w:rsidRDefault="001444FB" w:rsidP="001444F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65127">
        <w:rPr>
          <w:rFonts w:ascii="Times New Roman" w:hAnsi="Times New Roman" w:cs="Times New Roman"/>
          <w:sz w:val="28"/>
          <w:szCs w:val="28"/>
        </w:rPr>
        <w:t xml:space="preserve">   1.Утвердить перечень объектов сельского поселения «село Апука» по проведению проверки готовн</w:t>
      </w:r>
      <w:r w:rsidR="00665127">
        <w:rPr>
          <w:rFonts w:ascii="Times New Roman" w:hAnsi="Times New Roman" w:cs="Times New Roman"/>
          <w:sz w:val="28"/>
          <w:szCs w:val="28"/>
        </w:rPr>
        <w:t>ости к отопительному сезону 2020-2021</w:t>
      </w:r>
      <w:r w:rsidRPr="00665127">
        <w:rPr>
          <w:rFonts w:ascii="Times New Roman" w:hAnsi="Times New Roman" w:cs="Times New Roman"/>
          <w:sz w:val="28"/>
          <w:szCs w:val="28"/>
        </w:rPr>
        <w:t xml:space="preserve"> гг. </w:t>
      </w:r>
      <w:r w:rsidR="00665127" w:rsidRPr="00665127">
        <w:rPr>
          <w:rFonts w:ascii="Times New Roman" w:hAnsi="Times New Roman" w:cs="Times New Roman"/>
          <w:sz w:val="28"/>
          <w:szCs w:val="28"/>
        </w:rPr>
        <w:t>согласно приложению</w:t>
      </w:r>
      <w:r w:rsidRPr="00665127">
        <w:rPr>
          <w:rFonts w:ascii="Times New Roman" w:hAnsi="Times New Roman" w:cs="Times New Roman"/>
          <w:sz w:val="28"/>
          <w:szCs w:val="28"/>
        </w:rPr>
        <w:t xml:space="preserve"> 1.</w:t>
      </w:r>
    </w:p>
    <w:p w:rsidR="001444FB" w:rsidRPr="00665127" w:rsidRDefault="001444FB" w:rsidP="001444F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65127">
        <w:rPr>
          <w:rFonts w:ascii="Times New Roman" w:hAnsi="Times New Roman" w:cs="Times New Roman"/>
          <w:sz w:val="28"/>
          <w:szCs w:val="28"/>
        </w:rPr>
        <w:t xml:space="preserve">   2.Утвердить план мероприятий по проверке готовности объектов сельского поселения «село Апу</w:t>
      </w:r>
      <w:r w:rsidR="00665127">
        <w:rPr>
          <w:rFonts w:ascii="Times New Roman" w:hAnsi="Times New Roman" w:cs="Times New Roman"/>
          <w:sz w:val="28"/>
          <w:szCs w:val="28"/>
        </w:rPr>
        <w:t>ка» к отопительному сезону 2020-2021</w:t>
      </w:r>
      <w:r w:rsidRPr="00665127">
        <w:rPr>
          <w:rFonts w:ascii="Times New Roman" w:hAnsi="Times New Roman" w:cs="Times New Roman"/>
          <w:sz w:val="28"/>
          <w:szCs w:val="28"/>
        </w:rPr>
        <w:t xml:space="preserve"> гг. </w:t>
      </w:r>
      <w:r w:rsidR="00665127" w:rsidRPr="00665127">
        <w:rPr>
          <w:rFonts w:ascii="Times New Roman" w:hAnsi="Times New Roman" w:cs="Times New Roman"/>
          <w:sz w:val="28"/>
          <w:szCs w:val="28"/>
        </w:rPr>
        <w:t>согласно приложению</w:t>
      </w:r>
      <w:r w:rsidRPr="00665127">
        <w:rPr>
          <w:rFonts w:ascii="Times New Roman" w:hAnsi="Times New Roman" w:cs="Times New Roman"/>
          <w:sz w:val="28"/>
          <w:szCs w:val="28"/>
        </w:rPr>
        <w:t xml:space="preserve"> 2.</w:t>
      </w:r>
    </w:p>
    <w:p w:rsidR="001444FB" w:rsidRPr="00665127" w:rsidRDefault="001444FB" w:rsidP="001444F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65127">
        <w:rPr>
          <w:rFonts w:ascii="Times New Roman" w:hAnsi="Times New Roman" w:cs="Times New Roman"/>
          <w:sz w:val="28"/>
          <w:szCs w:val="28"/>
        </w:rPr>
        <w:t xml:space="preserve">   3.Постановление вступает в силу с момента подписания.</w:t>
      </w:r>
    </w:p>
    <w:p w:rsidR="001444FB" w:rsidRPr="00665127" w:rsidRDefault="001444FB" w:rsidP="001444F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65127">
        <w:rPr>
          <w:rFonts w:ascii="Times New Roman" w:hAnsi="Times New Roman" w:cs="Times New Roman"/>
          <w:sz w:val="28"/>
          <w:szCs w:val="28"/>
        </w:rPr>
        <w:t xml:space="preserve">   4.Опубликовать (обнародовать) данное постановление на информационном стенде в здании администрации, а также на официальном сайте</w:t>
      </w:r>
      <w:r w:rsidR="00665127">
        <w:rPr>
          <w:rFonts w:ascii="Times New Roman" w:hAnsi="Times New Roman" w:cs="Times New Roman"/>
          <w:sz w:val="28"/>
          <w:szCs w:val="28"/>
        </w:rPr>
        <w:t xml:space="preserve"> администрации.</w:t>
      </w:r>
    </w:p>
    <w:p w:rsidR="001444FB" w:rsidRPr="00665127" w:rsidRDefault="001444FB" w:rsidP="001444F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65127">
        <w:rPr>
          <w:rFonts w:ascii="Times New Roman" w:hAnsi="Times New Roman" w:cs="Times New Roman"/>
          <w:sz w:val="28"/>
          <w:szCs w:val="28"/>
        </w:rPr>
        <w:t xml:space="preserve">   5.Контроль за исполнением настоящего постановления оставляю за собой.</w:t>
      </w:r>
    </w:p>
    <w:p w:rsidR="001444FB" w:rsidRPr="00665127" w:rsidRDefault="001444FB" w:rsidP="001444F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444FB" w:rsidRPr="00665127" w:rsidRDefault="001444FB" w:rsidP="001444F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65127">
        <w:rPr>
          <w:rFonts w:ascii="Times New Roman" w:hAnsi="Times New Roman" w:cs="Times New Roman"/>
          <w:sz w:val="28"/>
          <w:szCs w:val="28"/>
        </w:rPr>
        <w:t xml:space="preserve">Глава МО СП «село </w:t>
      </w:r>
      <w:r w:rsidR="00665127" w:rsidRPr="00665127">
        <w:rPr>
          <w:rFonts w:ascii="Times New Roman" w:hAnsi="Times New Roman" w:cs="Times New Roman"/>
          <w:sz w:val="28"/>
          <w:szCs w:val="28"/>
        </w:rPr>
        <w:t xml:space="preserve">Апука»  </w:t>
      </w:r>
      <w:r w:rsidRPr="00665127"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="00665127"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Pr="00665127">
        <w:rPr>
          <w:rFonts w:ascii="Times New Roman" w:hAnsi="Times New Roman" w:cs="Times New Roman"/>
          <w:sz w:val="28"/>
          <w:szCs w:val="28"/>
        </w:rPr>
        <w:t xml:space="preserve">  Л. П. Воевудский      </w:t>
      </w:r>
    </w:p>
    <w:p w:rsidR="001444FB" w:rsidRDefault="001444FB" w:rsidP="001444FB">
      <w:pPr>
        <w:spacing w:after="0"/>
        <w:jc w:val="center"/>
        <w:rPr>
          <w:sz w:val="28"/>
          <w:szCs w:val="28"/>
        </w:rPr>
      </w:pPr>
    </w:p>
    <w:p w:rsidR="00665127" w:rsidRDefault="00665127" w:rsidP="008E0F55">
      <w:pPr>
        <w:spacing w:after="200" w:line="276" w:lineRule="auto"/>
        <w:jc w:val="right"/>
        <w:rPr>
          <w:rFonts w:eastAsiaTheme="minorEastAsia"/>
          <w:lang w:eastAsia="ru-RU"/>
        </w:rPr>
      </w:pPr>
    </w:p>
    <w:p w:rsidR="008E0F55" w:rsidRPr="008E0F55" w:rsidRDefault="008E0F55" w:rsidP="008E0F55">
      <w:pPr>
        <w:spacing w:after="200" w:line="276" w:lineRule="auto"/>
        <w:jc w:val="right"/>
        <w:rPr>
          <w:rFonts w:eastAsiaTheme="minorEastAsia"/>
          <w:lang w:eastAsia="ru-RU"/>
        </w:rPr>
      </w:pPr>
      <w:r w:rsidRPr="008E0F55">
        <w:rPr>
          <w:rFonts w:eastAsiaTheme="minorEastAsia"/>
          <w:lang w:eastAsia="ru-RU"/>
        </w:rPr>
        <w:lastRenderedPageBreak/>
        <w:t>Приложение №1</w:t>
      </w:r>
    </w:p>
    <w:p w:rsidR="008E0F55" w:rsidRPr="008E0F55" w:rsidRDefault="008E0F55" w:rsidP="008E0F55">
      <w:pPr>
        <w:spacing w:after="120" w:line="240" w:lineRule="auto"/>
        <w:jc w:val="right"/>
        <w:rPr>
          <w:rFonts w:eastAsiaTheme="minorEastAsia"/>
          <w:lang w:eastAsia="ru-RU"/>
        </w:rPr>
      </w:pPr>
      <w:r w:rsidRPr="008E0F55">
        <w:rPr>
          <w:rFonts w:eastAsiaTheme="minorEastAsia"/>
          <w:lang w:eastAsia="ru-RU"/>
        </w:rPr>
        <w:t>К Постановлению главы администрации</w:t>
      </w:r>
    </w:p>
    <w:p w:rsidR="008E0F55" w:rsidRPr="008E0F55" w:rsidRDefault="000B6D6C" w:rsidP="008E0F55">
      <w:pPr>
        <w:spacing w:after="120" w:line="240" w:lineRule="auto"/>
        <w:jc w:val="right"/>
        <w:rPr>
          <w:rFonts w:eastAsiaTheme="minorEastAsia"/>
          <w:lang w:eastAsia="ru-RU"/>
        </w:rPr>
      </w:pPr>
      <w:r>
        <w:rPr>
          <w:rFonts w:eastAsiaTheme="minorEastAsia"/>
          <w:lang w:eastAsia="ru-RU"/>
        </w:rPr>
        <w:t>МО СП «село Апука» от 01.08</w:t>
      </w:r>
      <w:r w:rsidR="00FF593A">
        <w:rPr>
          <w:rFonts w:eastAsiaTheme="minorEastAsia"/>
          <w:lang w:eastAsia="ru-RU"/>
        </w:rPr>
        <w:t>.2020г. №</w:t>
      </w:r>
      <w:r w:rsidR="008B2A4B">
        <w:rPr>
          <w:rFonts w:eastAsiaTheme="minorEastAsia"/>
          <w:lang w:eastAsia="ru-RU"/>
        </w:rPr>
        <w:t>22</w:t>
      </w:r>
      <w:bookmarkStart w:id="0" w:name="_GoBack"/>
      <w:bookmarkEnd w:id="0"/>
    </w:p>
    <w:p w:rsidR="008E0F55" w:rsidRPr="008E0F55" w:rsidRDefault="008E0F55" w:rsidP="008E0F55">
      <w:pPr>
        <w:spacing w:after="120" w:line="240" w:lineRule="auto"/>
        <w:jc w:val="right"/>
        <w:rPr>
          <w:rFonts w:eastAsiaTheme="minorEastAsia"/>
          <w:lang w:eastAsia="ru-RU"/>
        </w:rPr>
      </w:pPr>
    </w:p>
    <w:p w:rsidR="008E0F55" w:rsidRPr="008E0F55" w:rsidRDefault="008E0F55" w:rsidP="008E0F55">
      <w:pPr>
        <w:spacing w:after="120" w:line="240" w:lineRule="auto"/>
        <w:rPr>
          <w:rFonts w:eastAsiaTheme="minorEastAsia"/>
          <w:lang w:eastAsia="ru-RU"/>
        </w:rPr>
      </w:pPr>
    </w:p>
    <w:p w:rsidR="008E0F55" w:rsidRPr="008E0F55" w:rsidRDefault="008E0F55" w:rsidP="008E0F55">
      <w:pPr>
        <w:spacing w:after="120" w:line="240" w:lineRule="auto"/>
        <w:jc w:val="center"/>
        <w:rPr>
          <w:rFonts w:eastAsiaTheme="minorEastAsia"/>
          <w:b/>
          <w:bCs/>
          <w:lang w:eastAsia="ru-RU"/>
        </w:rPr>
      </w:pPr>
      <w:r w:rsidRPr="008E0F55">
        <w:rPr>
          <w:rFonts w:eastAsiaTheme="minorEastAsia"/>
          <w:b/>
          <w:bCs/>
          <w:lang w:eastAsia="ru-RU"/>
        </w:rPr>
        <w:t>Программа проведения проверки готовности к отопительному периоду</w:t>
      </w:r>
    </w:p>
    <w:p w:rsidR="008E0F55" w:rsidRPr="008E0F55" w:rsidRDefault="008E0F55" w:rsidP="008E0F55">
      <w:pPr>
        <w:spacing w:after="120" w:line="240" w:lineRule="auto"/>
        <w:jc w:val="center"/>
        <w:rPr>
          <w:rFonts w:eastAsiaTheme="minorEastAsia"/>
          <w:b/>
          <w:bCs/>
          <w:lang w:eastAsia="ru-RU"/>
        </w:rPr>
      </w:pPr>
      <w:r w:rsidRPr="008E0F55">
        <w:rPr>
          <w:rFonts w:eastAsiaTheme="minorEastAsia"/>
          <w:b/>
          <w:bCs/>
          <w:lang w:eastAsia="ru-RU"/>
        </w:rPr>
        <w:t>в сельском поселении «село Апука»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17"/>
        <w:gridCol w:w="2776"/>
        <w:gridCol w:w="2152"/>
        <w:gridCol w:w="3906"/>
      </w:tblGrid>
      <w:tr w:rsidR="008E0F55" w:rsidRPr="008E0F55" w:rsidTr="00D8689A">
        <w:tc>
          <w:tcPr>
            <w:tcW w:w="617" w:type="dxa"/>
          </w:tcPr>
          <w:p w:rsidR="008E0F55" w:rsidRPr="008E0F55" w:rsidRDefault="008E0F55" w:rsidP="008E0F55">
            <w:pPr>
              <w:spacing w:after="120" w:line="240" w:lineRule="auto"/>
              <w:rPr>
                <w:rFonts w:eastAsiaTheme="minorEastAsia"/>
                <w:lang w:eastAsia="ru-RU"/>
              </w:rPr>
            </w:pPr>
            <w:r w:rsidRPr="008E0F55">
              <w:rPr>
                <w:rFonts w:eastAsiaTheme="minorEastAsia"/>
                <w:lang w:eastAsia="ru-RU"/>
              </w:rPr>
              <w:t xml:space="preserve">№ </w:t>
            </w:r>
          </w:p>
        </w:tc>
        <w:tc>
          <w:tcPr>
            <w:tcW w:w="2776" w:type="dxa"/>
          </w:tcPr>
          <w:p w:rsidR="008E0F55" w:rsidRPr="008E0F55" w:rsidRDefault="008E0F55" w:rsidP="008E0F55">
            <w:pPr>
              <w:spacing w:after="120" w:line="240" w:lineRule="auto"/>
              <w:rPr>
                <w:rFonts w:eastAsiaTheme="minorEastAsia"/>
                <w:lang w:eastAsia="ru-RU"/>
              </w:rPr>
            </w:pPr>
            <w:r w:rsidRPr="008E0F55">
              <w:rPr>
                <w:rFonts w:eastAsiaTheme="minorEastAsia"/>
                <w:lang w:eastAsia="ru-RU"/>
              </w:rPr>
              <w:t>Наименование объекта</w:t>
            </w:r>
          </w:p>
        </w:tc>
        <w:tc>
          <w:tcPr>
            <w:tcW w:w="2152" w:type="dxa"/>
          </w:tcPr>
          <w:p w:rsidR="008E0F55" w:rsidRPr="008E0F55" w:rsidRDefault="008E0F55" w:rsidP="008E0F55">
            <w:pPr>
              <w:spacing w:after="120" w:line="240" w:lineRule="auto"/>
              <w:rPr>
                <w:rFonts w:eastAsiaTheme="minorEastAsia"/>
                <w:lang w:eastAsia="ru-RU"/>
              </w:rPr>
            </w:pPr>
            <w:r w:rsidRPr="008E0F55">
              <w:rPr>
                <w:rFonts w:eastAsiaTheme="minorEastAsia"/>
                <w:lang w:eastAsia="ru-RU"/>
              </w:rPr>
              <w:t>Сроки проведения проверки</w:t>
            </w:r>
          </w:p>
        </w:tc>
        <w:tc>
          <w:tcPr>
            <w:tcW w:w="3906" w:type="dxa"/>
          </w:tcPr>
          <w:p w:rsidR="008E0F55" w:rsidRPr="008E0F55" w:rsidRDefault="008E0F55" w:rsidP="008E0F55">
            <w:pPr>
              <w:spacing w:after="120" w:line="240" w:lineRule="auto"/>
              <w:rPr>
                <w:rFonts w:eastAsiaTheme="minorEastAsia"/>
                <w:lang w:eastAsia="ru-RU"/>
              </w:rPr>
            </w:pPr>
            <w:r w:rsidRPr="008E0F55">
              <w:rPr>
                <w:rFonts w:eastAsiaTheme="minorEastAsia"/>
                <w:lang w:eastAsia="ru-RU"/>
              </w:rPr>
              <w:t xml:space="preserve">Требования по готовности к отопительному периоду для теплоснабжающих и </w:t>
            </w:r>
            <w:proofErr w:type="spellStart"/>
            <w:r w:rsidRPr="008E0F55">
              <w:rPr>
                <w:rFonts w:eastAsiaTheme="minorEastAsia"/>
                <w:lang w:eastAsia="ru-RU"/>
              </w:rPr>
              <w:t>теплосетевых</w:t>
            </w:r>
            <w:proofErr w:type="spellEnd"/>
            <w:r w:rsidRPr="008E0F55">
              <w:rPr>
                <w:rFonts w:eastAsiaTheme="minorEastAsia"/>
                <w:lang w:eastAsia="ru-RU"/>
              </w:rPr>
              <w:t xml:space="preserve"> организаций, для потребителей тепловой энергии</w:t>
            </w:r>
          </w:p>
        </w:tc>
      </w:tr>
      <w:tr w:rsidR="008E0F55" w:rsidRPr="008E0F55" w:rsidTr="00D8689A">
        <w:tc>
          <w:tcPr>
            <w:tcW w:w="9451" w:type="dxa"/>
            <w:gridSpan w:val="4"/>
          </w:tcPr>
          <w:p w:rsidR="008E0F55" w:rsidRPr="008E0F55" w:rsidRDefault="008E0F55" w:rsidP="008E0F55">
            <w:pPr>
              <w:spacing w:after="120" w:line="240" w:lineRule="auto"/>
              <w:jc w:val="center"/>
              <w:rPr>
                <w:rFonts w:eastAsiaTheme="minorEastAsia"/>
                <w:lang w:eastAsia="ru-RU"/>
              </w:rPr>
            </w:pPr>
            <w:r w:rsidRPr="008E0F55">
              <w:rPr>
                <w:rFonts w:eastAsiaTheme="minorEastAsia"/>
                <w:lang w:eastAsia="ru-RU"/>
              </w:rPr>
              <w:t>Источники теплоснабжения</w:t>
            </w:r>
          </w:p>
        </w:tc>
      </w:tr>
      <w:tr w:rsidR="008E0F55" w:rsidRPr="008E0F55" w:rsidTr="00D8689A">
        <w:tc>
          <w:tcPr>
            <w:tcW w:w="617" w:type="dxa"/>
          </w:tcPr>
          <w:p w:rsidR="008E0F55" w:rsidRPr="008E0F55" w:rsidRDefault="008E0F55" w:rsidP="008E0F55">
            <w:pPr>
              <w:spacing w:after="120" w:line="240" w:lineRule="auto"/>
              <w:rPr>
                <w:rFonts w:eastAsiaTheme="minorEastAsia"/>
                <w:lang w:eastAsia="ru-RU"/>
              </w:rPr>
            </w:pPr>
            <w:r w:rsidRPr="008E0F55">
              <w:rPr>
                <w:rFonts w:eastAsiaTheme="minorEastAsia"/>
                <w:lang w:eastAsia="ru-RU"/>
              </w:rPr>
              <w:t>1</w:t>
            </w:r>
          </w:p>
        </w:tc>
        <w:tc>
          <w:tcPr>
            <w:tcW w:w="2776" w:type="dxa"/>
          </w:tcPr>
          <w:p w:rsidR="008E0F55" w:rsidRPr="008E0F55" w:rsidRDefault="008E0F55" w:rsidP="008E0F55">
            <w:pPr>
              <w:spacing w:after="120" w:line="240" w:lineRule="auto"/>
              <w:rPr>
                <w:rFonts w:eastAsiaTheme="minorEastAsia"/>
                <w:lang w:eastAsia="ru-RU"/>
              </w:rPr>
            </w:pPr>
            <w:r w:rsidRPr="008E0F55">
              <w:rPr>
                <w:rFonts w:eastAsiaTheme="minorEastAsia"/>
                <w:lang w:eastAsia="ru-RU"/>
              </w:rPr>
              <w:t>Котельная с. Апука, тепловые сети</w:t>
            </w:r>
          </w:p>
        </w:tc>
        <w:tc>
          <w:tcPr>
            <w:tcW w:w="2152" w:type="dxa"/>
          </w:tcPr>
          <w:p w:rsidR="008E0F55" w:rsidRPr="008E0F55" w:rsidRDefault="00FF593A" w:rsidP="008E0F55">
            <w:pPr>
              <w:spacing w:after="120" w:line="240" w:lineRule="auto"/>
              <w:rPr>
                <w:rFonts w:eastAsiaTheme="minorEastAsia"/>
                <w:lang w:eastAsia="ru-RU"/>
              </w:rPr>
            </w:pPr>
            <w:r>
              <w:rPr>
                <w:rFonts w:eastAsiaTheme="minorEastAsia"/>
                <w:lang w:eastAsia="ru-RU"/>
              </w:rPr>
              <w:t>21.08.2020</w:t>
            </w:r>
            <w:r w:rsidR="008E0F55" w:rsidRPr="008E0F55">
              <w:rPr>
                <w:rFonts w:eastAsiaTheme="minorEastAsia"/>
                <w:lang w:eastAsia="ru-RU"/>
              </w:rPr>
              <w:t>г.</w:t>
            </w:r>
          </w:p>
        </w:tc>
        <w:tc>
          <w:tcPr>
            <w:tcW w:w="3906" w:type="dxa"/>
            <w:vMerge w:val="restart"/>
          </w:tcPr>
          <w:p w:rsidR="008E0F55" w:rsidRPr="008E0F55" w:rsidRDefault="008E0F55" w:rsidP="008E0F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</w:pPr>
            <w:r w:rsidRPr="008E0F55"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  <w:t xml:space="preserve"> В целях оценки готовности теплоснабжающих и </w:t>
            </w:r>
            <w:proofErr w:type="spellStart"/>
            <w:r w:rsidRPr="008E0F55"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  <w:t>теплосетевых</w:t>
            </w:r>
            <w:proofErr w:type="spellEnd"/>
            <w:r w:rsidRPr="008E0F55"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  <w:t xml:space="preserve"> организаций к отопительному периоду уполномоченным органом должны быть проверены в отношении данных организаций:</w:t>
            </w:r>
          </w:p>
          <w:p w:rsidR="008E0F55" w:rsidRPr="008E0F55" w:rsidRDefault="008E0F55" w:rsidP="008E0F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</w:pPr>
            <w:bookmarkStart w:id="1" w:name="Par65"/>
            <w:bookmarkEnd w:id="1"/>
            <w:r w:rsidRPr="008E0F55"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  <w:t xml:space="preserve">1) наличие соглашения об управлении системой теплоснабжения, заключенного в порядке, установленном </w:t>
            </w:r>
            <w:hyperlink r:id="rId7" w:tooltip="Федеральный закон от 27.07.2010 N 190-ФЗ (ред. от 01.05.2016) &quot;О теплоснабжении&quot;{КонсультантПлюс}" w:history="1">
              <w:r w:rsidRPr="008E0F55">
                <w:rPr>
                  <w:rFonts w:ascii="Arial" w:eastAsiaTheme="minorEastAsia" w:hAnsi="Arial" w:cs="Arial"/>
                  <w:color w:val="0000FF"/>
                  <w:sz w:val="20"/>
                  <w:szCs w:val="20"/>
                  <w:lang w:eastAsia="ru-RU"/>
                </w:rPr>
                <w:t>Законом</w:t>
              </w:r>
            </w:hyperlink>
            <w:r w:rsidRPr="008E0F55"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  <w:t xml:space="preserve"> о теплоснабжении;</w:t>
            </w:r>
          </w:p>
          <w:p w:rsidR="008E0F55" w:rsidRPr="008E0F55" w:rsidRDefault="008E0F55" w:rsidP="008E0F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</w:pPr>
            <w:r w:rsidRPr="008E0F55"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  <w:t>2) готовность к выполнению графика тепловых нагрузок, поддержанию температурного графика, утвержденного схемой теплоснабжения;</w:t>
            </w:r>
          </w:p>
          <w:p w:rsidR="008E0F55" w:rsidRPr="008E0F55" w:rsidRDefault="008E0F55" w:rsidP="008E0F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</w:pPr>
            <w:r w:rsidRPr="008E0F55"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  <w:t>3) соблюдение критериев надежности теплоснабжения, установленных техническими регламентами;</w:t>
            </w:r>
          </w:p>
          <w:p w:rsidR="008E0F55" w:rsidRPr="008E0F55" w:rsidRDefault="008E0F55" w:rsidP="008E0F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</w:pPr>
            <w:r w:rsidRPr="008E0F55"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  <w:t>4) наличие нормативных запасов топлива на источниках тепловой энергии;</w:t>
            </w:r>
          </w:p>
          <w:p w:rsidR="008E0F55" w:rsidRPr="008E0F55" w:rsidRDefault="008E0F55" w:rsidP="008E0F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</w:pPr>
            <w:r w:rsidRPr="008E0F55"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  <w:t>5) функционирование эксплуатационной, диспетчерской и аварийной служб, а именно:</w:t>
            </w:r>
          </w:p>
          <w:p w:rsidR="008E0F55" w:rsidRPr="008E0F55" w:rsidRDefault="008E0F55" w:rsidP="008E0F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</w:pPr>
            <w:r w:rsidRPr="008E0F55"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  <w:t>укомплектованность указанных служб персоналом;</w:t>
            </w:r>
          </w:p>
          <w:p w:rsidR="008E0F55" w:rsidRPr="008E0F55" w:rsidRDefault="008E0F55" w:rsidP="008E0F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</w:pPr>
            <w:r w:rsidRPr="008E0F55"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  <w:t>обеспеченность персонала средствами индивидуальной и коллективной защиты, спецодеждой, инструментами и необходимой для производства работ оснасткой, нормативно-технической и оперативной документацией, инструкциями, схемами, первичными средствами пожаротушения;</w:t>
            </w:r>
          </w:p>
          <w:p w:rsidR="008E0F55" w:rsidRPr="008E0F55" w:rsidRDefault="008E0F55" w:rsidP="008E0F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</w:pPr>
            <w:r w:rsidRPr="008E0F55"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  <w:t>6) проведение наладки принадлежащих им тепловых сетей;</w:t>
            </w:r>
          </w:p>
          <w:p w:rsidR="008E0F55" w:rsidRPr="008E0F55" w:rsidRDefault="008E0F55" w:rsidP="008E0F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</w:pPr>
            <w:bookmarkStart w:id="2" w:name="Par73"/>
            <w:bookmarkEnd w:id="2"/>
            <w:r w:rsidRPr="008E0F55"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  <w:t>7) организация контроля режимов потребления тепловой энергии;</w:t>
            </w:r>
          </w:p>
          <w:p w:rsidR="008E0F55" w:rsidRPr="008E0F55" w:rsidRDefault="008E0F55" w:rsidP="008E0F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</w:pPr>
            <w:r w:rsidRPr="008E0F55"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  <w:lastRenderedPageBreak/>
              <w:t>8) обеспечение качества теплоносителей;</w:t>
            </w:r>
          </w:p>
          <w:p w:rsidR="008E0F55" w:rsidRPr="008E0F55" w:rsidRDefault="008E0F55" w:rsidP="008E0F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</w:pPr>
            <w:bookmarkStart w:id="3" w:name="Par75"/>
            <w:bookmarkEnd w:id="3"/>
            <w:r w:rsidRPr="008E0F55"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  <w:t>9) организация коммерческого учета приобретаемой и реализуемой тепловой энергии;</w:t>
            </w:r>
          </w:p>
          <w:p w:rsidR="008E0F55" w:rsidRPr="008E0F55" w:rsidRDefault="008E0F55" w:rsidP="008E0F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</w:pPr>
            <w:bookmarkStart w:id="4" w:name="Par76"/>
            <w:bookmarkEnd w:id="4"/>
            <w:r w:rsidRPr="008E0F55"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  <w:t xml:space="preserve">10) обеспечение проверки качества строительства принадлежащих им тепловых сетей, в том числе предоставление гарантий на работы и материалы, применяемые при строительстве, в соответствии </w:t>
            </w:r>
            <w:hyperlink r:id="rId8" w:tooltip="Федеральный закон от 27.07.2010 N 190-ФЗ (ред. от 01.05.2016) &quot;О теплоснабжении&quot;{КонсультантПлюс}" w:history="1">
              <w:r w:rsidRPr="008E0F55">
                <w:rPr>
                  <w:rFonts w:ascii="Arial" w:eastAsiaTheme="minorEastAsia" w:hAnsi="Arial" w:cs="Arial"/>
                  <w:color w:val="0000FF"/>
                  <w:sz w:val="20"/>
                  <w:szCs w:val="20"/>
                  <w:lang w:eastAsia="ru-RU"/>
                </w:rPr>
                <w:t>Законом</w:t>
              </w:r>
            </w:hyperlink>
            <w:r w:rsidRPr="008E0F55"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  <w:t xml:space="preserve"> о теплоснабжении;</w:t>
            </w:r>
          </w:p>
          <w:p w:rsidR="008E0F55" w:rsidRPr="008E0F55" w:rsidRDefault="008E0F55" w:rsidP="008E0F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</w:pPr>
            <w:r w:rsidRPr="008E0F55"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  <w:t>11) обеспечение безаварийной работы объектов теплоснабжения и надежного теплоснабжения потребителей тепловой энергии, а именно:</w:t>
            </w:r>
          </w:p>
          <w:p w:rsidR="008E0F55" w:rsidRPr="008E0F55" w:rsidRDefault="008E0F55" w:rsidP="008E0F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</w:pPr>
            <w:r w:rsidRPr="008E0F55"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  <w:t xml:space="preserve">готовность систем приема и разгрузки топлива, </w:t>
            </w:r>
            <w:proofErr w:type="spellStart"/>
            <w:r w:rsidRPr="008E0F55"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  <w:t>топливоприготовления</w:t>
            </w:r>
            <w:proofErr w:type="spellEnd"/>
            <w:r w:rsidRPr="008E0F55"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  <w:t xml:space="preserve"> и топливоподачи;</w:t>
            </w:r>
          </w:p>
          <w:p w:rsidR="008E0F55" w:rsidRPr="008E0F55" w:rsidRDefault="008E0F55" w:rsidP="008E0F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</w:pPr>
            <w:r w:rsidRPr="008E0F55"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  <w:t>соблюдение водно-химического режима;</w:t>
            </w:r>
          </w:p>
          <w:p w:rsidR="008E0F55" w:rsidRPr="008E0F55" w:rsidRDefault="008E0F55" w:rsidP="008E0F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</w:pPr>
            <w:r w:rsidRPr="008E0F55"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  <w:t>отсутствие фактов эксплуатации теплоэнергетического оборудования сверх ресурса без проведения соответствующих организационно-технических мероприятий по продлению срока его эксплуатации;</w:t>
            </w:r>
          </w:p>
          <w:p w:rsidR="008E0F55" w:rsidRPr="008E0F55" w:rsidRDefault="008E0F55" w:rsidP="008E0F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</w:pPr>
            <w:r w:rsidRPr="008E0F55"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  <w:t>наличие утвержденных графиков ограничения теплоснабжения при дефиците тепловой мощности тепловых источников и пропускной способности тепловых сетей;</w:t>
            </w:r>
          </w:p>
          <w:p w:rsidR="008E0F55" w:rsidRPr="008E0F55" w:rsidRDefault="008E0F55" w:rsidP="008E0F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</w:pPr>
            <w:r w:rsidRPr="008E0F55"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  <w:t>наличие расчетов допустимого времени устранения аварийных нарушений теплоснабжения жилых домов;</w:t>
            </w:r>
          </w:p>
          <w:p w:rsidR="008E0F55" w:rsidRPr="008E0F55" w:rsidRDefault="008E0F55" w:rsidP="008E0F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</w:pPr>
            <w:r w:rsidRPr="008E0F55"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  <w:t xml:space="preserve">наличие порядка ликвидации аварийных ситуаций в системах теплоснабжения с учетом взаимодействия тепло-, электро-, топливо- и </w:t>
            </w:r>
            <w:proofErr w:type="spellStart"/>
            <w:r w:rsidRPr="008E0F55"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  <w:t>водоснабжающих</w:t>
            </w:r>
            <w:proofErr w:type="spellEnd"/>
            <w:r w:rsidRPr="008E0F55"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  <w:t xml:space="preserve"> организаций, потребителей тепловой энергии, ремонтно-строительных и транспортных организаций, а также органов местного самоуправления;</w:t>
            </w:r>
          </w:p>
          <w:p w:rsidR="008E0F55" w:rsidRPr="008E0F55" w:rsidRDefault="008E0F55" w:rsidP="008E0F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</w:pPr>
            <w:r w:rsidRPr="008E0F55"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  <w:t>проведение гидравлических и тепловых испытаний тепловых сетей;</w:t>
            </w:r>
          </w:p>
          <w:p w:rsidR="008E0F55" w:rsidRPr="008E0F55" w:rsidRDefault="008E0F55" w:rsidP="008E0F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</w:pPr>
            <w:r w:rsidRPr="008E0F55"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  <w:t>выполнение утвержденного плана подготовки к работе в отопительный период, в который включено проведение необходимого технического освидетельствования и диагностики оборудования, участвующего в обеспечении теплоснабжения;</w:t>
            </w:r>
          </w:p>
          <w:p w:rsidR="008E0F55" w:rsidRPr="008E0F55" w:rsidRDefault="008E0F55" w:rsidP="008E0F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</w:pPr>
            <w:r w:rsidRPr="008E0F55"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  <w:t>выполнение планового графика ремонта тепловых сетей и источников тепловой энергии;</w:t>
            </w:r>
          </w:p>
          <w:p w:rsidR="008E0F55" w:rsidRPr="008E0F55" w:rsidRDefault="008E0F55" w:rsidP="008E0F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</w:pPr>
            <w:r w:rsidRPr="008E0F55"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  <w:t xml:space="preserve">наличие договоров поставки топлива, не допускающих перебоев поставки и снижения установленных </w:t>
            </w:r>
            <w:r w:rsidRPr="008E0F55"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  <w:lastRenderedPageBreak/>
              <w:t>нормативов запасов топлива;</w:t>
            </w:r>
          </w:p>
          <w:p w:rsidR="008E0F55" w:rsidRPr="008E0F55" w:rsidRDefault="008E0F55" w:rsidP="008E0F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</w:pPr>
            <w:r w:rsidRPr="008E0F55"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  <w:t xml:space="preserve">12) наличие документов, определяющих разграничение эксплуатационной ответственности между потребителями тепловой энергии, теплоснабжающими и </w:t>
            </w:r>
            <w:proofErr w:type="spellStart"/>
            <w:r w:rsidRPr="008E0F55"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  <w:t>теплосетевыми</w:t>
            </w:r>
            <w:proofErr w:type="spellEnd"/>
            <w:r w:rsidRPr="008E0F55"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  <w:t xml:space="preserve"> организациями;</w:t>
            </w:r>
          </w:p>
          <w:p w:rsidR="008E0F55" w:rsidRPr="008E0F55" w:rsidRDefault="008E0F55" w:rsidP="008E0F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</w:pPr>
            <w:r w:rsidRPr="008E0F55"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  <w:t>13) отсутствие не выполненных в установленные сроки предписаний, влияющих на надежность работы в отопительный период, выданных уполномоченными на осуществление государственного контроля (надзора) органами государственной власти и уполномоченными на осуществление муниципального контроля органами местного самоуправления;</w:t>
            </w:r>
          </w:p>
          <w:p w:rsidR="008E0F55" w:rsidRPr="008E0F55" w:rsidRDefault="008E0F55" w:rsidP="008E0F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</w:pPr>
            <w:r w:rsidRPr="008E0F55"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  <w:t>14) работоспособность автоматических регуляторов при их наличии.</w:t>
            </w:r>
          </w:p>
          <w:p w:rsidR="008E0F55" w:rsidRPr="008E0F55" w:rsidRDefault="008E0F55" w:rsidP="008E0F55">
            <w:pPr>
              <w:spacing w:after="200" w:line="276" w:lineRule="auto"/>
              <w:rPr>
                <w:rFonts w:eastAsiaTheme="minorEastAsia"/>
                <w:lang w:eastAsia="ru-RU"/>
              </w:rPr>
            </w:pPr>
          </w:p>
          <w:p w:rsidR="008E0F55" w:rsidRPr="008E0F55" w:rsidRDefault="008E0F55" w:rsidP="008E0F55">
            <w:pPr>
              <w:spacing w:after="120" w:line="240" w:lineRule="auto"/>
              <w:rPr>
                <w:rFonts w:eastAsiaTheme="minorEastAsia"/>
                <w:lang w:eastAsia="ru-RU"/>
              </w:rPr>
            </w:pPr>
          </w:p>
          <w:p w:rsidR="008E0F55" w:rsidRPr="008E0F55" w:rsidRDefault="008E0F55" w:rsidP="008E0F55">
            <w:pPr>
              <w:spacing w:after="120" w:line="240" w:lineRule="auto"/>
              <w:rPr>
                <w:rFonts w:eastAsiaTheme="minorEastAsia"/>
                <w:lang w:eastAsia="ru-RU"/>
              </w:rPr>
            </w:pPr>
          </w:p>
        </w:tc>
      </w:tr>
      <w:tr w:rsidR="008E0F55" w:rsidRPr="008E0F55" w:rsidTr="00D8689A">
        <w:tc>
          <w:tcPr>
            <w:tcW w:w="617" w:type="dxa"/>
          </w:tcPr>
          <w:p w:rsidR="008E0F55" w:rsidRPr="008E0F55" w:rsidRDefault="008E0F55" w:rsidP="008E0F55">
            <w:pPr>
              <w:spacing w:after="120" w:line="240" w:lineRule="auto"/>
              <w:rPr>
                <w:rFonts w:eastAsiaTheme="minorEastAsia"/>
                <w:lang w:eastAsia="ru-RU"/>
              </w:rPr>
            </w:pPr>
            <w:r w:rsidRPr="008E0F55">
              <w:rPr>
                <w:rFonts w:eastAsiaTheme="minorEastAsia"/>
                <w:lang w:eastAsia="ru-RU"/>
              </w:rPr>
              <w:t>2</w:t>
            </w:r>
          </w:p>
        </w:tc>
        <w:tc>
          <w:tcPr>
            <w:tcW w:w="2776" w:type="dxa"/>
          </w:tcPr>
          <w:p w:rsidR="008E0F55" w:rsidRPr="008E0F55" w:rsidRDefault="008E0F55" w:rsidP="008E0F55">
            <w:pPr>
              <w:spacing w:after="120" w:line="240" w:lineRule="auto"/>
              <w:rPr>
                <w:rFonts w:eastAsiaTheme="minorEastAsia"/>
                <w:lang w:eastAsia="ru-RU"/>
              </w:rPr>
            </w:pPr>
            <w:r w:rsidRPr="008E0F55">
              <w:rPr>
                <w:rFonts w:eastAsiaTheme="minorEastAsia"/>
                <w:lang w:eastAsia="ru-RU"/>
              </w:rPr>
              <w:t>ДЭС № 7 с. Апука, ДЭС по ул. Заречная</w:t>
            </w:r>
          </w:p>
        </w:tc>
        <w:tc>
          <w:tcPr>
            <w:tcW w:w="2152" w:type="dxa"/>
          </w:tcPr>
          <w:p w:rsidR="008E0F55" w:rsidRPr="008E0F55" w:rsidRDefault="00FF593A" w:rsidP="008E0F55">
            <w:pPr>
              <w:spacing w:after="120" w:line="240" w:lineRule="auto"/>
              <w:rPr>
                <w:rFonts w:eastAsiaTheme="minorEastAsia"/>
                <w:lang w:eastAsia="ru-RU"/>
              </w:rPr>
            </w:pPr>
            <w:r>
              <w:rPr>
                <w:rFonts w:eastAsiaTheme="minorEastAsia"/>
                <w:lang w:eastAsia="ru-RU"/>
              </w:rPr>
              <w:t>21.08.2020</w:t>
            </w:r>
            <w:r w:rsidR="008E0F55" w:rsidRPr="008E0F55">
              <w:rPr>
                <w:rFonts w:eastAsiaTheme="minorEastAsia"/>
                <w:lang w:eastAsia="ru-RU"/>
              </w:rPr>
              <w:t>г.</w:t>
            </w:r>
          </w:p>
        </w:tc>
        <w:tc>
          <w:tcPr>
            <w:tcW w:w="3906" w:type="dxa"/>
            <w:vMerge/>
          </w:tcPr>
          <w:p w:rsidR="008E0F55" w:rsidRPr="008E0F55" w:rsidRDefault="008E0F55" w:rsidP="008E0F55">
            <w:pPr>
              <w:spacing w:after="120" w:line="240" w:lineRule="auto"/>
              <w:rPr>
                <w:rFonts w:eastAsiaTheme="minorEastAsia"/>
                <w:lang w:eastAsia="ru-RU"/>
              </w:rPr>
            </w:pPr>
          </w:p>
        </w:tc>
      </w:tr>
      <w:tr w:rsidR="008E0F55" w:rsidRPr="008E0F55" w:rsidTr="00D8689A">
        <w:tc>
          <w:tcPr>
            <w:tcW w:w="617" w:type="dxa"/>
          </w:tcPr>
          <w:p w:rsidR="008E0F55" w:rsidRPr="008E0F55" w:rsidRDefault="008E0F55" w:rsidP="008E0F55">
            <w:pPr>
              <w:spacing w:after="120" w:line="240" w:lineRule="auto"/>
              <w:rPr>
                <w:rFonts w:eastAsiaTheme="minorEastAsia"/>
                <w:lang w:eastAsia="ru-RU"/>
              </w:rPr>
            </w:pPr>
          </w:p>
        </w:tc>
        <w:tc>
          <w:tcPr>
            <w:tcW w:w="2776" w:type="dxa"/>
          </w:tcPr>
          <w:p w:rsidR="008E0F55" w:rsidRPr="008E0F55" w:rsidRDefault="008E0F55" w:rsidP="008E0F55">
            <w:pPr>
              <w:spacing w:after="120" w:line="240" w:lineRule="auto"/>
              <w:rPr>
                <w:rFonts w:eastAsiaTheme="minorEastAsia"/>
                <w:lang w:eastAsia="ru-RU"/>
              </w:rPr>
            </w:pPr>
          </w:p>
        </w:tc>
        <w:tc>
          <w:tcPr>
            <w:tcW w:w="2152" w:type="dxa"/>
          </w:tcPr>
          <w:p w:rsidR="008E0F55" w:rsidRPr="008E0F55" w:rsidRDefault="008E0F55" w:rsidP="008E0F55">
            <w:pPr>
              <w:spacing w:after="120" w:line="240" w:lineRule="auto"/>
              <w:rPr>
                <w:rFonts w:eastAsiaTheme="minorEastAsia"/>
                <w:lang w:eastAsia="ru-RU"/>
              </w:rPr>
            </w:pPr>
          </w:p>
        </w:tc>
        <w:tc>
          <w:tcPr>
            <w:tcW w:w="3906" w:type="dxa"/>
            <w:vMerge/>
          </w:tcPr>
          <w:p w:rsidR="008E0F55" w:rsidRPr="008E0F55" w:rsidRDefault="008E0F55" w:rsidP="008E0F55">
            <w:pPr>
              <w:spacing w:after="120" w:line="240" w:lineRule="auto"/>
              <w:rPr>
                <w:rFonts w:eastAsiaTheme="minorEastAsia"/>
                <w:lang w:eastAsia="ru-RU"/>
              </w:rPr>
            </w:pPr>
          </w:p>
        </w:tc>
      </w:tr>
      <w:tr w:rsidR="008E0F55" w:rsidRPr="008E0F55" w:rsidTr="00D8689A">
        <w:tc>
          <w:tcPr>
            <w:tcW w:w="617" w:type="dxa"/>
          </w:tcPr>
          <w:p w:rsidR="008E0F55" w:rsidRPr="008E0F55" w:rsidRDefault="008E0F55" w:rsidP="008E0F55">
            <w:pPr>
              <w:spacing w:after="120" w:line="240" w:lineRule="auto"/>
              <w:rPr>
                <w:rFonts w:eastAsiaTheme="minorEastAsia"/>
                <w:lang w:eastAsia="ru-RU"/>
              </w:rPr>
            </w:pPr>
          </w:p>
        </w:tc>
        <w:tc>
          <w:tcPr>
            <w:tcW w:w="2776" w:type="dxa"/>
          </w:tcPr>
          <w:p w:rsidR="008E0F55" w:rsidRPr="008E0F55" w:rsidRDefault="008E0F55" w:rsidP="008E0F55">
            <w:pPr>
              <w:spacing w:after="120" w:line="240" w:lineRule="auto"/>
              <w:rPr>
                <w:rFonts w:eastAsiaTheme="minorEastAsia"/>
                <w:lang w:eastAsia="ru-RU"/>
              </w:rPr>
            </w:pPr>
          </w:p>
        </w:tc>
        <w:tc>
          <w:tcPr>
            <w:tcW w:w="2152" w:type="dxa"/>
          </w:tcPr>
          <w:p w:rsidR="008E0F55" w:rsidRPr="008E0F55" w:rsidRDefault="008E0F55" w:rsidP="008E0F55">
            <w:pPr>
              <w:spacing w:after="120" w:line="240" w:lineRule="auto"/>
              <w:rPr>
                <w:rFonts w:eastAsiaTheme="minorEastAsia"/>
                <w:lang w:eastAsia="ru-RU"/>
              </w:rPr>
            </w:pPr>
          </w:p>
        </w:tc>
        <w:tc>
          <w:tcPr>
            <w:tcW w:w="3906" w:type="dxa"/>
            <w:vMerge/>
          </w:tcPr>
          <w:p w:rsidR="008E0F55" w:rsidRPr="008E0F55" w:rsidRDefault="008E0F55" w:rsidP="008E0F55">
            <w:pPr>
              <w:spacing w:after="120" w:line="240" w:lineRule="auto"/>
              <w:rPr>
                <w:rFonts w:eastAsiaTheme="minorEastAsia"/>
                <w:lang w:eastAsia="ru-RU"/>
              </w:rPr>
            </w:pPr>
          </w:p>
        </w:tc>
      </w:tr>
      <w:tr w:rsidR="008E0F55" w:rsidRPr="008E0F55" w:rsidTr="00D8689A">
        <w:trPr>
          <w:trHeight w:val="1186"/>
        </w:trPr>
        <w:tc>
          <w:tcPr>
            <w:tcW w:w="5545" w:type="dxa"/>
            <w:gridSpan w:val="3"/>
            <w:tcBorders>
              <w:bottom w:val="nil"/>
              <w:right w:val="nil"/>
            </w:tcBorders>
          </w:tcPr>
          <w:p w:rsidR="008E0F55" w:rsidRPr="008E0F55" w:rsidRDefault="008E0F55" w:rsidP="008E0F55">
            <w:pPr>
              <w:spacing w:after="120" w:line="240" w:lineRule="auto"/>
              <w:rPr>
                <w:rFonts w:eastAsiaTheme="minorEastAsia"/>
                <w:lang w:eastAsia="ru-RU"/>
              </w:rPr>
            </w:pPr>
          </w:p>
        </w:tc>
        <w:tc>
          <w:tcPr>
            <w:tcW w:w="3906" w:type="dxa"/>
            <w:tcBorders>
              <w:left w:val="nil"/>
              <w:bottom w:val="nil"/>
            </w:tcBorders>
          </w:tcPr>
          <w:p w:rsidR="008E0F55" w:rsidRPr="008E0F55" w:rsidRDefault="008E0F55" w:rsidP="008E0F55">
            <w:pPr>
              <w:spacing w:after="200" w:line="276" w:lineRule="auto"/>
              <w:rPr>
                <w:rFonts w:eastAsiaTheme="minorEastAsia"/>
                <w:lang w:eastAsia="ru-RU"/>
              </w:rPr>
            </w:pPr>
          </w:p>
        </w:tc>
      </w:tr>
      <w:tr w:rsidR="008E0F55" w:rsidRPr="008E0F55" w:rsidTr="00D8689A">
        <w:tc>
          <w:tcPr>
            <w:tcW w:w="9451" w:type="dxa"/>
            <w:gridSpan w:val="4"/>
            <w:tcBorders>
              <w:right w:val="nil"/>
            </w:tcBorders>
          </w:tcPr>
          <w:p w:rsidR="008E0F55" w:rsidRPr="008E0F55" w:rsidRDefault="008E0F55" w:rsidP="008E0F55">
            <w:pPr>
              <w:spacing w:after="120" w:line="240" w:lineRule="auto"/>
              <w:jc w:val="center"/>
              <w:rPr>
                <w:rFonts w:eastAsiaTheme="minorEastAsia"/>
                <w:lang w:eastAsia="ru-RU"/>
              </w:rPr>
            </w:pPr>
            <w:r w:rsidRPr="008E0F55">
              <w:rPr>
                <w:rFonts w:eastAsiaTheme="minorEastAsia"/>
                <w:lang w:eastAsia="ru-RU"/>
              </w:rPr>
              <w:t>Жилой фонд, объекты социальной сферы</w:t>
            </w:r>
          </w:p>
        </w:tc>
      </w:tr>
      <w:tr w:rsidR="008E0F55" w:rsidRPr="008E0F55" w:rsidTr="00D8689A">
        <w:tc>
          <w:tcPr>
            <w:tcW w:w="617" w:type="dxa"/>
          </w:tcPr>
          <w:p w:rsidR="008E0F55" w:rsidRPr="008E0F55" w:rsidRDefault="008E0F55" w:rsidP="008E0F55">
            <w:pPr>
              <w:spacing w:after="120" w:line="240" w:lineRule="auto"/>
              <w:rPr>
                <w:rFonts w:eastAsiaTheme="minorEastAsia"/>
                <w:lang w:eastAsia="ru-RU"/>
              </w:rPr>
            </w:pPr>
            <w:r w:rsidRPr="008E0F55">
              <w:rPr>
                <w:rFonts w:eastAsiaTheme="minorEastAsia"/>
                <w:lang w:eastAsia="ru-RU"/>
              </w:rPr>
              <w:t>3</w:t>
            </w:r>
          </w:p>
        </w:tc>
        <w:tc>
          <w:tcPr>
            <w:tcW w:w="2776" w:type="dxa"/>
          </w:tcPr>
          <w:p w:rsidR="008E0F55" w:rsidRPr="008E0F55" w:rsidRDefault="008E0F55" w:rsidP="008E0F55">
            <w:pPr>
              <w:spacing w:after="120" w:line="240" w:lineRule="auto"/>
              <w:rPr>
                <w:rFonts w:eastAsiaTheme="minorEastAsia"/>
                <w:lang w:eastAsia="ru-RU"/>
              </w:rPr>
            </w:pPr>
            <w:proofErr w:type="spellStart"/>
            <w:r w:rsidRPr="008E0F55">
              <w:rPr>
                <w:rFonts w:eastAsiaTheme="minorEastAsia"/>
                <w:lang w:eastAsia="ru-RU"/>
              </w:rPr>
              <w:t>Ул.Речная</w:t>
            </w:r>
            <w:proofErr w:type="spellEnd"/>
            <w:r w:rsidRPr="008E0F55">
              <w:rPr>
                <w:rFonts w:eastAsiaTheme="minorEastAsia"/>
                <w:lang w:eastAsia="ru-RU"/>
              </w:rPr>
              <w:t xml:space="preserve"> 6</w:t>
            </w:r>
          </w:p>
        </w:tc>
        <w:tc>
          <w:tcPr>
            <w:tcW w:w="2152" w:type="dxa"/>
          </w:tcPr>
          <w:p w:rsidR="008E0F55" w:rsidRPr="008E0F55" w:rsidRDefault="00DA7F9B" w:rsidP="008E0F55">
            <w:pPr>
              <w:spacing w:after="120" w:line="240" w:lineRule="auto"/>
              <w:rPr>
                <w:rFonts w:eastAsiaTheme="minorEastAsia"/>
                <w:lang w:eastAsia="ru-RU"/>
              </w:rPr>
            </w:pPr>
            <w:r>
              <w:rPr>
                <w:rFonts w:eastAsiaTheme="minorEastAsia"/>
                <w:lang w:eastAsia="ru-RU"/>
              </w:rPr>
              <w:t>28</w:t>
            </w:r>
            <w:r w:rsidR="008146D1">
              <w:rPr>
                <w:rFonts w:eastAsiaTheme="minorEastAsia"/>
                <w:lang w:eastAsia="ru-RU"/>
              </w:rPr>
              <w:t>.08.2020</w:t>
            </w:r>
            <w:r w:rsidR="008E0F55" w:rsidRPr="008E0F55">
              <w:rPr>
                <w:rFonts w:eastAsiaTheme="minorEastAsia"/>
                <w:lang w:eastAsia="ru-RU"/>
              </w:rPr>
              <w:t>г.</w:t>
            </w:r>
          </w:p>
        </w:tc>
        <w:tc>
          <w:tcPr>
            <w:tcW w:w="3906" w:type="dxa"/>
            <w:vMerge w:val="restart"/>
          </w:tcPr>
          <w:p w:rsidR="008E0F55" w:rsidRPr="008E0F55" w:rsidRDefault="008E0F55" w:rsidP="008E0F55">
            <w:pPr>
              <w:spacing w:after="120" w:line="240" w:lineRule="auto"/>
              <w:rPr>
                <w:rFonts w:eastAsiaTheme="minorEastAsia"/>
                <w:lang w:eastAsia="ru-RU"/>
              </w:rPr>
            </w:pPr>
          </w:p>
          <w:p w:rsidR="008E0F55" w:rsidRPr="008E0F55" w:rsidRDefault="008E0F55" w:rsidP="008E0F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</w:pPr>
            <w:r w:rsidRPr="008E0F55"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  <w:t>В целях оценки готовности потребителей тепловой энергии к отопительному периоду уполномоченным органом должны быть проверены:</w:t>
            </w:r>
          </w:p>
          <w:p w:rsidR="008E0F55" w:rsidRPr="008E0F55" w:rsidRDefault="008E0F55" w:rsidP="008E0F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</w:pPr>
            <w:r w:rsidRPr="008E0F55"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  <w:t>1) устранение выявленных в порядке, установленном законодательством Российской Федерации, нарушений в тепловых и гидравлических режимах работы тепловых энергоустановок;</w:t>
            </w:r>
          </w:p>
          <w:p w:rsidR="008E0F55" w:rsidRPr="008E0F55" w:rsidRDefault="008E0F55" w:rsidP="008E0F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</w:pPr>
            <w:r w:rsidRPr="008E0F55"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  <w:t xml:space="preserve">2) проведение промывки оборудования и коммуникаций </w:t>
            </w:r>
            <w:proofErr w:type="spellStart"/>
            <w:r w:rsidRPr="008E0F55"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  <w:t>теплопотребляющих</w:t>
            </w:r>
            <w:proofErr w:type="spellEnd"/>
            <w:r w:rsidRPr="008E0F55"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  <w:t xml:space="preserve"> установок;</w:t>
            </w:r>
          </w:p>
          <w:p w:rsidR="008E0F55" w:rsidRPr="008E0F55" w:rsidRDefault="008E0F55" w:rsidP="008E0F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</w:pPr>
            <w:r w:rsidRPr="008E0F55"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  <w:t>3) разработка эксплуатационных режимов, а также мероприятий по их внедрению;</w:t>
            </w:r>
          </w:p>
          <w:p w:rsidR="008E0F55" w:rsidRPr="008E0F55" w:rsidRDefault="008E0F55" w:rsidP="008E0F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</w:pPr>
            <w:r w:rsidRPr="008E0F55"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  <w:t>4) выполнение плана ремонтных работ и качество их выполнения;</w:t>
            </w:r>
          </w:p>
          <w:p w:rsidR="008E0F55" w:rsidRPr="008E0F55" w:rsidRDefault="008E0F55" w:rsidP="008E0F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</w:pPr>
            <w:r w:rsidRPr="008E0F55"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  <w:t>5) состояние тепловых сетей, принадлежащих потребителю тепловой энергии;</w:t>
            </w:r>
          </w:p>
          <w:p w:rsidR="008E0F55" w:rsidRPr="008E0F55" w:rsidRDefault="008E0F55" w:rsidP="008E0F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</w:pPr>
            <w:r w:rsidRPr="008E0F55"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  <w:t>6) состояние утепления зданий (чердаки, лестничные клетки, подвалы, двери) и центральных тепловых пунктов, а также индивидуальных тепловых пунктов;</w:t>
            </w:r>
          </w:p>
          <w:p w:rsidR="008E0F55" w:rsidRPr="008E0F55" w:rsidRDefault="008E0F55" w:rsidP="008E0F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</w:pPr>
            <w:r w:rsidRPr="008E0F55"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  <w:t xml:space="preserve">7) состояние трубопроводов, </w:t>
            </w:r>
            <w:r w:rsidRPr="008E0F55"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  <w:lastRenderedPageBreak/>
              <w:t>арматуры и тепловой изоляции в пределах тепловых пунктов;</w:t>
            </w:r>
          </w:p>
          <w:p w:rsidR="008E0F55" w:rsidRPr="008E0F55" w:rsidRDefault="008E0F55" w:rsidP="008E0F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</w:pPr>
            <w:bookmarkStart w:id="5" w:name="Par105"/>
            <w:bookmarkEnd w:id="5"/>
            <w:r w:rsidRPr="008E0F55"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  <w:t>8) наличие и работоспособность приборов учета, работоспособность автоматических регуляторов при их наличии;</w:t>
            </w:r>
          </w:p>
          <w:p w:rsidR="008E0F55" w:rsidRPr="008E0F55" w:rsidRDefault="008E0F55" w:rsidP="008E0F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</w:pPr>
            <w:r w:rsidRPr="008E0F55"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  <w:t>9) работоспособность защиты систем теплопотребления;</w:t>
            </w:r>
          </w:p>
          <w:p w:rsidR="008E0F55" w:rsidRPr="008E0F55" w:rsidRDefault="008E0F55" w:rsidP="008E0F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</w:pPr>
            <w:r w:rsidRPr="008E0F55"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  <w:t xml:space="preserve">10) наличие паспортов </w:t>
            </w:r>
            <w:proofErr w:type="spellStart"/>
            <w:r w:rsidRPr="008E0F55"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  <w:t>теплопотребляющих</w:t>
            </w:r>
            <w:proofErr w:type="spellEnd"/>
            <w:r w:rsidRPr="008E0F55"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  <w:t xml:space="preserve"> установок, принципиальных схем и инструкций для обслуживающего персонала и соответствие их действительности;</w:t>
            </w:r>
          </w:p>
          <w:p w:rsidR="008E0F55" w:rsidRPr="008E0F55" w:rsidRDefault="008E0F55" w:rsidP="008E0F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</w:pPr>
            <w:r w:rsidRPr="008E0F55"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  <w:t>11) отсутствие прямых соединений оборудования тепловых пунктов с водопроводом и канализацией;</w:t>
            </w:r>
          </w:p>
          <w:p w:rsidR="008E0F55" w:rsidRPr="008E0F55" w:rsidRDefault="008E0F55" w:rsidP="008E0F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</w:pPr>
            <w:r w:rsidRPr="008E0F55"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  <w:t>12) плотность оборудования тепловых пунктов;</w:t>
            </w:r>
          </w:p>
          <w:p w:rsidR="008E0F55" w:rsidRPr="008E0F55" w:rsidRDefault="008E0F55" w:rsidP="008E0F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</w:pPr>
            <w:bookmarkStart w:id="6" w:name="Par110"/>
            <w:bookmarkEnd w:id="6"/>
            <w:r w:rsidRPr="008E0F55"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  <w:t>13) наличие пломб на расчетных шайбах и соплах элеваторов;</w:t>
            </w:r>
          </w:p>
          <w:p w:rsidR="008E0F55" w:rsidRPr="008E0F55" w:rsidRDefault="008E0F55" w:rsidP="008E0F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</w:pPr>
            <w:bookmarkStart w:id="7" w:name="Par111"/>
            <w:bookmarkEnd w:id="7"/>
            <w:r w:rsidRPr="008E0F55"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  <w:t>14) отсутствие задолженности за поставленные тепловую энергию (мощность), теплоноситель;</w:t>
            </w:r>
          </w:p>
          <w:p w:rsidR="008E0F55" w:rsidRPr="008E0F55" w:rsidRDefault="008E0F55" w:rsidP="008E0F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</w:pPr>
            <w:r w:rsidRPr="008E0F55"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  <w:t xml:space="preserve">15) наличие собственных и (или) привлеченных ремонтных бригад и обеспеченность их материально-техническими ресурсами для осуществления надлежащей эксплуатации </w:t>
            </w:r>
            <w:proofErr w:type="spellStart"/>
            <w:r w:rsidRPr="008E0F55"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  <w:t>теплопотребляющих</w:t>
            </w:r>
            <w:proofErr w:type="spellEnd"/>
            <w:r w:rsidRPr="008E0F55"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  <w:t xml:space="preserve"> установок;</w:t>
            </w:r>
          </w:p>
          <w:p w:rsidR="008E0F55" w:rsidRPr="008E0F55" w:rsidRDefault="008E0F55" w:rsidP="008E0F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</w:pPr>
            <w:r w:rsidRPr="008E0F55"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  <w:t xml:space="preserve">16) проведение испытания оборудования </w:t>
            </w:r>
            <w:proofErr w:type="spellStart"/>
            <w:r w:rsidRPr="008E0F55"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  <w:t>теплопотребляющих</w:t>
            </w:r>
            <w:proofErr w:type="spellEnd"/>
            <w:r w:rsidRPr="008E0F55">
              <w:rPr>
                <w:rFonts w:ascii="Arial" w:eastAsiaTheme="minorEastAsia" w:hAnsi="Arial" w:cs="Arial"/>
                <w:sz w:val="20"/>
                <w:szCs w:val="20"/>
                <w:lang w:eastAsia="ru-RU"/>
              </w:rPr>
              <w:t xml:space="preserve"> установок на плотность и прочность;</w:t>
            </w:r>
          </w:p>
          <w:p w:rsidR="008E0F55" w:rsidRPr="008E0F55" w:rsidRDefault="008E0F55" w:rsidP="008E0F55">
            <w:pPr>
              <w:spacing w:after="200" w:line="276" w:lineRule="auto"/>
              <w:rPr>
                <w:rFonts w:eastAsiaTheme="minorEastAsia"/>
                <w:lang w:eastAsia="ru-RU"/>
              </w:rPr>
            </w:pPr>
            <w:bookmarkStart w:id="8" w:name="Par114"/>
            <w:bookmarkEnd w:id="8"/>
            <w:r w:rsidRPr="008E0F55">
              <w:rPr>
                <w:rFonts w:eastAsiaTheme="minorEastAsia"/>
                <w:lang w:eastAsia="ru-RU"/>
              </w:rPr>
              <w:t>17) надежность теплоснабжения потребителей тепловой энергии с учетом климатических условий в соответствии с критериями, приведенными в приложении к настоящим Правилам</w:t>
            </w:r>
          </w:p>
          <w:p w:rsidR="008E0F55" w:rsidRPr="008E0F55" w:rsidRDefault="008E0F55" w:rsidP="008E0F55">
            <w:pPr>
              <w:spacing w:after="120" w:line="240" w:lineRule="auto"/>
              <w:rPr>
                <w:rFonts w:eastAsiaTheme="minorEastAsia"/>
                <w:lang w:eastAsia="ru-RU"/>
              </w:rPr>
            </w:pPr>
          </w:p>
        </w:tc>
      </w:tr>
      <w:tr w:rsidR="008E0F55" w:rsidRPr="008E0F55" w:rsidTr="00D8689A">
        <w:tc>
          <w:tcPr>
            <w:tcW w:w="617" w:type="dxa"/>
          </w:tcPr>
          <w:p w:rsidR="008E0F55" w:rsidRPr="008E0F55" w:rsidRDefault="008E0F55" w:rsidP="008E0F55">
            <w:pPr>
              <w:spacing w:after="120" w:line="240" w:lineRule="auto"/>
              <w:rPr>
                <w:rFonts w:eastAsiaTheme="minorEastAsia"/>
                <w:lang w:eastAsia="ru-RU"/>
              </w:rPr>
            </w:pPr>
            <w:r w:rsidRPr="008E0F55">
              <w:rPr>
                <w:rFonts w:eastAsiaTheme="minorEastAsia"/>
                <w:lang w:eastAsia="ru-RU"/>
              </w:rPr>
              <w:t>4</w:t>
            </w:r>
          </w:p>
        </w:tc>
        <w:tc>
          <w:tcPr>
            <w:tcW w:w="2776" w:type="dxa"/>
          </w:tcPr>
          <w:p w:rsidR="008E0F55" w:rsidRPr="008E0F55" w:rsidRDefault="008E0F55" w:rsidP="008E0F55">
            <w:pPr>
              <w:spacing w:after="120" w:line="240" w:lineRule="auto"/>
              <w:rPr>
                <w:rFonts w:eastAsiaTheme="minorEastAsia"/>
                <w:lang w:eastAsia="ru-RU"/>
              </w:rPr>
            </w:pPr>
            <w:proofErr w:type="spellStart"/>
            <w:r w:rsidRPr="008E0F55">
              <w:rPr>
                <w:rFonts w:eastAsiaTheme="minorEastAsia"/>
                <w:lang w:eastAsia="ru-RU"/>
              </w:rPr>
              <w:t>Ул.Речная</w:t>
            </w:r>
            <w:proofErr w:type="spellEnd"/>
            <w:r w:rsidRPr="008E0F55">
              <w:rPr>
                <w:rFonts w:eastAsiaTheme="minorEastAsia"/>
                <w:lang w:eastAsia="ru-RU"/>
              </w:rPr>
              <w:t xml:space="preserve"> 8</w:t>
            </w:r>
          </w:p>
        </w:tc>
        <w:tc>
          <w:tcPr>
            <w:tcW w:w="2152" w:type="dxa"/>
          </w:tcPr>
          <w:p w:rsidR="008E0F55" w:rsidRPr="008E0F55" w:rsidRDefault="00DA7F9B" w:rsidP="008E0F55">
            <w:pPr>
              <w:spacing w:after="200" w:line="276" w:lineRule="auto"/>
              <w:rPr>
                <w:rFonts w:eastAsiaTheme="minorEastAsia"/>
                <w:lang w:eastAsia="ru-RU"/>
              </w:rPr>
            </w:pPr>
            <w:r>
              <w:rPr>
                <w:rFonts w:eastAsiaTheme="minorEastAsia"/>
                <w:lang w:eastAsia="ru-RU"/>
              </w:rPr>
              <w:t>28</w:t>
            </w:r>
            <w:r w:rsidR="008146D1">
              <w:rPr>
                <w:rFonts w:eastAsiaTheme="minorEastAsia"/>
                <w:lang w:eastAsia="ru-RU"/>
              </w:rPr>
              <w:t>.08.2020</w:t>
            </w:r>
            <w:r w:rsidR="008E0F55" w:rsidRPr="008E0F55">
              <w:rPr>
                <w:rFonts w:eastAsiaTheme="minorEastAsia"/>
                <w:lang w:eastAsia="ru-RU"/>
              </w:rPr>
              <w:t>г.</w:t>
            </w:r>
          </w:p>
        </w:tc>
        <w:tc>
          <w:tcPr>
            <w:tcW w:w="3906" w:type="dxa"/>
            <w:vMerge/>
          </w:tcPr>
          <w:p w:rsidR="008E0F55" w:rsidRPr="008E0F55" w:rsidRDefault="008E0F55" w:rsidP="008E0F55">
            <w:pPr>
              <w:spacing w:after="120" w:line="240" w:lineRule="auto"/>
              <w:rPr>
                <w:rFonts w:eastAsiaTheme="minorEastAsia"/>
                <w:lang w:eastAsia="ru-RU"/>
              </w:rPr>
            </w:pPr>
          </w:p>
        </w:tc>
      </w:tr>
      <w:tr w:rsidR="008E0F55" w:rsidRPr="008E0F55" w:rsidTr="00D8689A">
        <w:tc>
          <w:tcPr>
            <w:tcW w:w="617" w:type="dxa"/>
          </w:tcPr>
          <w:p w:rsidR="008E0F55" w:rsidRPr="008E0F55" w:rsidRDefault="008E0F55" w:rsidP="008E0F55">
            <w:pPr>
              <w:spacing w:after="120" w:line="240" w:lineRule="auto"/>
              <w:rPr>
                <w:rFonts w:eastAsiaTheme="minorEastAsia"/>
                <w:lang w:eastAsia="ru-RU"/>
              </w:rPr>
            </w:pPr>
            <w:r w:rsidRPr="008E0F55">
              <w:rPr>
                <w:rFonts w:eastAsiaTheme="minorEastAsia"/>
                <w:lang w:eastAsia="ru-RU"/>
              </w:rPr>
              <w:t>5</w:t>
            </w:r>
          </w:p>
        </w:tc>
        <w:tc>
          <w:tcPr>
            <w:tcW w:w="2776" w:type="dxa"/>
          </w:tcPr>
          <w:p w:rsidR="008E0F55" w:rsidRPr="008E0F55" w:rsidRDefault="008E0F55" w:rsidP="008E0F55">
            <w:pPr>
              <w:spacing w:after="120" w:line="240" w:lineRule="auto"/>
              <w:rPr>
                <w:rFonts w:eastAsiaTheme="minorEastAsia"/>
                <w:lang w:eastAsia="ru-RU"/>
              </w:rPr>
            </w:pPr>
            <w:r w:rsidRPr="008E0F55">
              <w:rPr>
                <w:rFonts w:eastAsiaTheme="minorEastAsia"/>
                <w:lang w:eastAsia="ru-RU"/>
              </w:rPr>
              <w:t>Ул.Речная10</w:t>
            </w:r>
          </w:p>
        </w:tc>
        <w:tc>
          <w:tcPr>
            <w:tcW w:w="2152" w:type="dxa"/>
          </w:tcPr>
          <w:p w:rsidR="008E0F55" w:rsidRPr="008E0F55" w:rsidRDefault="00DA7F9B" w:rsidP="008E0F55">
            <w:pPr>
              <w:spacing w:after="200" w:line="276" w:lineRule="auto"/>
              <w:rPr>
                <w:rFonts w:eastAsiaTheme="minorEastAsia"/>
                <w:lang w:eastAsia="ru-RU"/>
              </w:rPr>
            </w:pPr>
            <w:r>
              <w:rPr>
                <w:rFonts w:eastAsiaTheme="minorEastAsia"/>
                <w:lang w:eastAsia="ru-RU"/>
              </w:rPr>
              <w:t>28</w:t>
            </w:r>
            <w:r w:rsidR="008146D1">
              <w:rPr>
                <w:rFonts w:eastAsiaTheme="minorEastAsia"/>
                <w:lang w:eastAsia="ru-RU"/>
              </w:rPr>
              <w:t>.08.2020</w:t>
            </w:r>
            <w:r w:rsidR="008E0F55" w:rsidRPr="008E0F55">
              <w:rPr>
                <w:rFonts w:eastAsiaTheme="minorEastAsia"/>
                <w:lang w:eastAsia="ru-RU"/>
              </w:rPr>
              <w:t>г.</w:t>
            </w:r>
          </w:p>
        </w:tc>
        <w:tc>
          <w:tcPr>
            <w:tcW w:w="3906" w:type="dxa"/>
            <w:vMerge/>
          </w:tcPr>
          <w:p w:rsidR="008E0F55" w:rsidRPr="008E0F55" w:rsidRDefault="008E0F55" w:rsidP="008E0F55">
            <w:pPr>
              <w:spacing w:after="120" w:line="240" w:lineRule="auto"/>
              <w:rPr>
                <w:rFonts w:eastAsiaTheme="minorEastAsia"/>
                <w:lang w:eastAsia="ru-RU"/>
              </w:rPr>
            </w:pPr>
          </w:p>
        </w:tc>
      </w:tr>
      <w:tr w:rsidR="008E0F55" w:rsidRPr="008E0F55" w:rsidTr="00D8689A">
        <w:tc>
          <w:tcPr>
            <w:tcW w:w="617" w:type="dxa"/>
          </w:tcPr>
          <w:p w:rsidR="008E0F55" w:rsidRPr="008E0F55" w:rsidRDefault="008E0F55" w:rsidP="008E0F55">
            <w:pPr>
              <w:spacing w:after="120" w:line="240" w:lineRule="auto"/>
              <w:rPr>
                <w:rFonts w:eastAsiaTheme="minorEastAsia"/>
                <w:lang w:eastAsia="ru-RU"/>
              </w:rPr>
            </w:pPr>
            <w:r w:rsidRPr="008E0F55">
              <w:rPr>
                <w:rFonts w:eastAsiaTheme="minorEastAsia"/>
                <w:lang w:eastAsia="ru-RU"/>
              </w:rPr>
              <w:t>6</w:t>
            </w:r>
          </w:p>
        </w:tc>
        <w:tc>
          <w:tcPr>
            <w:tcW w:w="2776" w:type="dxa"/>
          </w:tcPr>
          <w:p w:rsidR="008E0F55" w:rsidRPr="008E0F55" w:rsidRDefault="008E0F55" w:rsidP="008E0F55">
            <w:pPr>
              <w:spacing w:after="120" w:line="240" w:lineRule="auto"/>
              <w:rPr>
                <w:rFonts w:eastAsiaTheme="minorEastAsia"/>
                <w:lang w:eastAsia="ru-RU"/>
              </w:rPr>
            </w:pPr>
            <w:r w:rsidRPr="008E0F55">
              <w:rPr>
                <w:rFonts w:eastAsiaTheme="minorEastAsia"/>
                <w:lang w:eastAsia="ru-RU"/>
              </w:rPr>
              <w:t>Ул.Речная12</w:t>
            </w:r>
          </w:p>
        </w:tc>
        <w:tc>
          <w:tcPr>
            <w:tcW w:w="2152" w:type="dxa"/>
          </w:tcPr>
          <w:p w:rsidR="008E0F55" w:rsidRPr="008E0F55" w:rsidRDefault="00DA7F9B" w:rsidP="008E0F55">
            <w:pPr>
              <w:spacing w:after="200" w:line="276" w:lineRule="auto"/>
              <w:rPr>
                <w:rFonts w:eastAsiaTheme="minorEastAsia"/>
                <w:lang w:eastAsia="ru-RU"/>
              </w:rPr>
            </w:pPr>
            <w:r>
              <w:rPr>
                <w:rFonts w:eastAsiaTheme="minorEastAsia"/>
                <w:lang w:eastAsia="ru-RU"/>
              </w:rPr>
              <w:t>28</w:t>
            </w:r>
            <w:r w:rsidR="008146D1">
              <w:rPr>
                <w:rFonts w:eastAsiaTheme="minorEastAsia"/>
                <w:lang w:eastAsia="ru-RU"/>
              </w:rPr>
              <w:t>.08.2020</w:t>
            </w:r>
            <w:r w:rsidR="008E0F55" w:rsidRPr="008E0F55">
              <w:rPr>
                <w:rFonts w:eastAsiaTheme="minorEastAsia"/>
                <w:lang w:eastAsia="ru-RU"/>
              </w:rPr>
              <w:t>г.</w:t>
            </w:r>
          </w:p>
        </w:tc>
        <w:tc>
          <w:tcPr>
            <w:tcW w:w="3906" w:type="dxa"/>
            <w:vMerge/>
          </w:tcPr>
          <w:p w:rsidR="008E0F55" w:rsidRPr="008E0F55" w:rsidRDefault="008E0F55" w:rsidP="008E0F55">
            <w:pPr>
              <w:spacing w:after="120" w:line="240" w:lineRule="auto"/>
              <w:rPr>
                <w:rFonts w:eastAsiaTheme="minorEastAsia"/>
                <w:lang w:eastAsia="ru-RU"/>
              </w:rPr>
            </w:pPr>
          </w:p>
        </w:tc>
      </w:tr>
      <w:tr w:rsidR="008E0F55" w:rsidRPr="008E0F55" w:rsidTr="00D8689A">
        <w:tc>
          <w:tcPr>
            <w:tcW w:w="617" w:type="dxa"/>
          </w:tcPr>
          <w:p w:rsidR="008E0F55" w:rsidRPr="008E0F55" w:rsidRDefault="008E0F55" w:rsidP="008E0F55">
            <w:pPr>
              <w:spacing w:after="120" w:line="240" w:lineRule="auto"/>
              <w:rPr>
                <w:rFonts w:eastAsiaTheme="minorEastAsia"/>
                <w:lang w:eastAsia="ru-RU"/>
              </w:rPr>
            </w:pPr>
            <w:r w:rsidRPr="008E0F55">
              <w:rPr>
                <w:rFonts w:eastAsiaTheme="minorEastAsia"/>
                <w:lang w:eastAsia="ru-RU"/>
              </w:rPr>
              <w:t>7</w:t>
            </w:r>
          </w:p>
        </w:tc>
        <w:tc>
          <w:tcPr>
            <w:tcW w:w="2776" w:type="dxa"/>
          </w:tcPr>
          <w:p w:rsidR="008E0F55" w:rsidRPr="008E0F55" w:rsidRDefault="008E0F55" w:rsidP="008E0F55">
            <w:pPr>
              <w:spacing w:after="120" w:line="240" w:lineRule="auto"/>
              <w:rPr>
                <w:rFonts w:eastAsiaTheme="minorEastAsia"/>
                <w:lang w:eastAsia="ru-RU"/>
              </w:rPr>
            </w:pPr>
            <w:proofErr w:type="spellStart"/>
            <w:r w:rsidRPr="008E0F55">
              <w:rPr>
                <w:rFonts w:eastAsiaTheme="minorEastAsia"/>
                <w:lang w:eastAsia="ru-RU"/>
              </w:rPr>
              <w:t>Ул.Речная</w:t>
            </w:r>
            <w:proofErr w:type="spellEnd"/>
            <w:r w:rsidRPr="008E0F55">
              <w:rPr>
                <w:rFonts w:eastAsiaTheme="minorEastAsia"/>
                <w:lang w:eastAsia="ru-RU"/>
              </w:rPr>
              <w:t xml:space="preserve"> 14</w:t>
            </w:r>
          </w:p>
        </w:tc>
        <w:tc>
          <w:tcPr>
            <w:tcW w:w="2152" w:type="dxa"/>
          </w:tcPr>
          <w:p w:rsidR="008E0F55" w:rsidRPr="008E0F55" w:rsidRDefault="00DA7F9B" w:rsidP="008E0F55">
            <w:pPr>
              <w:spacing w:after="200" w:line="276" w:lineRule="auto"/>
              <w:rPr>
                <w:rFonts w:eastAsiaTheme="minorEastAsia"/>
                <w:lang w:eastAsia="ru-RU"/>
              </w:rPr>
            </w:pPr>
            <w:r>
              <w:rPr>
                <w:rFonts w:eastAsiaTheme="minorEastAsia"/>
                <w:lang w:eastAsia="ru-RU"/>
              </w:rPr>
              <w:t>28</w:t>
            </w:r>
            <w:r w:rsidR="008146D1">
              <w:rPr>
                <w:rFonts w:eastAsiaTheme="minorEastAsia"/>
                <w:lang w:eastAsia="ru-RU"/>
              </w:rPr>
              <w:t>.08.2020</w:t>
            </w:r>
            <w:r w:rsidR="008E0F55" w:rsidRPr="008E0F55">
              <w:rPr>
                <w:rFonts w:eastAsiaTheme="minorEastAsia"/>
                <w:lang w:eastAsia="ru-RU"/>
              </w:rPr>
              <w:t>г.</w:t>
            </w:r>
          </w:p>
        </w:tc>
        <w:tc>
          <w:tcPr>
            <w:tcW w:w="3906" w:type="dxa"/>
            <w:vMerge/>
          </w:tcPr>
          <w:p w:rsidR="008E0F55" w:rsidRPr="008E0F55" w:rsidRDefault="008E0F55" w:rsidP="008E0F55">
            <w:pPr>
              <w:spacing w:after="120" w:line="240" w:lineRule="auto"/>
              <w:rPr>
                <w:rFonts w:eastAsiaTheme="minorEastAsia"/>
                <w:lang w:eastAsia="ru-RU"/>
              </w:rPr>
            </w:pPr>
          </w:p>
        </w:tc>
      </w:tr>
      <w:tr w:rsidR="008E0F55" w:rsidRPr="008E0F55" w:rsidTr="00D8689A">
        <w:tc>
          <w:tcPr>
            <w:tcW w:w="617" w:type="dxa"/>
          </w:tcPr>
          <w:p w:rsidR="008E0F55" w:rsidRPr="008E0F55" w:rsidRDefault="008E0F55" w:rsidP="008E0F55">
            <w:pPr>
              <w:spacing w:after="120" w:line="240" w:lineRule="auto"/>
              <w:rPr>
                <w:rFonts w:eastAsiaTheme="minorEastAsia"/>
                <w:lang w:eastAsia="ru-RU"/>
              </w:rPr>
            </w:pPr>
            <w:r w:rsidRPr="008E0F55">
              <w:rPr>
                <w:rFonts w:eastAsiaTheme="minorEastAsia"/>
                <w:lang w:eastAsia="ru-RU"/>
              </w:rPr>
              <w:t>8</w:t>
            </w:r>
          </w:p>
        </w:tc>
        <w:tc>
          <w:tcPr>
            <w:tcW w:w="2776" w:type="dxa"/>
          </w:tcPr>
          <w:p w:rsidR="008E0F55" w:rsidRPr="008E0F55" w:rsidRDefault="008E0F55" w:rsidP="008E0F55">
            <w:pPr>
              <w:spacing w:after="120" w:line="240" w:lineRule="auto"/>
              <w:rPr>
                <w:rFonts w:eastAsiaTheme="minorEastAsia"/>
                <w:lang w:eastAsia="ru-RU"/>
              </w:rPr>
            </w:pPr>
            <w:proofErr w:type="spellStart"/>
            <w:r w:rsidRPr="008E0F55">
              <w:rPr>
                <w:rFonts w:eastAsiaTheme="minorEastAsia"/>
                <w:lang w:eastAsia="ru-RU"/>
              </w:rPr>
              <w:t>Ул.Морская</w:t>
            </w:r>
            <w:proofErr w:type="spellEnd"/>
            <w:r w:rsidRPr="008E0F55">
              <w:rPr>
                <w:rFonts w:eastAsiaTheme="minorEastAsia"/>
                <w:lang w:eastAsia="ru-RU"/>
              </w:rPr>
              <w:t xml:space="preserve"> 9</w:t>
            </w:r>
          </w:p>
        </w:tc>
        <w:tc>
          <w:tcPr>
            <w:tcW w:w="2152" w:type="dxa"/>
          </w:tcPr>
          <w:p w:rsidR="008E0F55" w:rsidRPr="008E0F55" w:rsidRDefault="00DA7F9B" w:rsidP="008E0F55">
            <w:pPr>
              <w:spacing w:after="200" w:line="276" w:lineRule="auto"/>
              <w:rPr>
                <w:rFonts w:eastAsiaTheme="minorEastAsia"/>
                <w:lang w:eastAsia="ru-RU"/>
              </w:rPr>
            </w:pPr>
            <w:r>
              <w:rPr>
                <w:rFonts w:eastAsiaTheme="minorEastAsia"/>
                <w:lang w:eastAsia="ru-RU"/>
              </w:rPr>
              <w:t>28</w:t>
            </w:r>
            <w:r w:rsidR="008146D1">
              <w:rPr>
                <w:rFonts w:eastAsiaTheme="minorEastAsia"/>
                <w:lang w:eastAsia="ru-RU"/>
              </w:rPr>
              <w:t>.08.2020</w:t>
            </w:r>
            <w:r w:rsidR="008E0F55" w:rsidRPr="008E0F55">
              <w:rPr>
                <w:rFonts w:eastAsiaTheme="minorEastAsia"/>
                <w:lang w:eastAsia="ru-RU"/>
              </w:rPr>
              <w:t>г.</w:t>
            </w:r>
          </w:p>
        </w:tc>
        <w:tc>
          <w:tcPr>
            <w:tcW w:w="3906" w:type="dxa"/>
            <w:vMerge/>
          </w:tcPr>
          <w:p w:rsidR="008E0F55" w:rsidRPr="008E0F55" w:rsidRDefault="008E0F55" w:rsidP="008E0F55">
            <w:pPr>
              <w:spacing w:after="120" w:line="240" w:lineRule="auto"/>
              <w:rPr>
                <w:rFonts w:eastAsiaTheme="minorEastAsia"/>
                <w:lang w:eastAsia="ru-RU"/>
              </w:rPr>
            </w:pPr>
          </w:p>
        </w:tc>
      </w:tr>
      <w:tr w:rsidR="008E0F55" w:rsidRPr="008E0F55" w:rsidTr="00D8689A">
        <w:tc>
          <w:tcPr>
            <w:tcW w:w="617" w:type="dxa"/>
          </w:tcPr>
          <w:p w:rsidR="008E0F55" w:rsidRPr="008E0F55" w:rsidRDefault="008E0F55" w:rsidP="008E0F55">
            <w:pPr>
              <w:spacing w:after="120" w:line="240" w:lineRule="auto"/>
              <w:rPr>
                <w:rFonts w:eastAsiaTheme="minorEastAsia"/>
                <w:lang w:eastAsia="ru-RU"/>
              </w:rPr>
            </w:pPr>
            <w:r w:rsidRPr="008E0F55">
              <w:rPr>
                <w:rFonts w:eastAsiaTheme="minorEastAsia"/>
                <w:lang w:eastAsia="ru-RU"/>
              </w:rPr>
              <w:t>9</w:t>
            </w:r>
          </w:p>
        </w:tc>
        <w:tc>
          <w:tcPr>
            <w:tcW w:w="2776" w:type="dxa"/>
          </w:tcPr>
          <w:p w:rsidR="008E0F55" w:rsidRPr="008E0F55" w:rsidRDefault="008E0F55" w:rsidP="008E0F55">
            <w:pPr>
              <w:spacing w:after="120" w:line="240" w:lineRule="auto"/>
              <w:rPr>
                <w:rFonts w:eastAsiaTheme="minorEastAsia"/>
                <w:lang w:eastAsia="ru-RU"/>
              </w:rPr>
            </w:pPr>
            <w:r w:rsidRPr="008E0F55">
              <w:rPr>
                <w:rFonts w:eastAsiaTheme="minorEastAsia"/>
                <w:lang w:eastAsia="ru-RU"/>
              </w:rPr>
              <w:t>Ул.Морская5</w:t>
            </w:r>
          </w:p>
        </w:tc>
        <w:tc>
          <w:tcPr>
            <w:tcW w:w="2152" w:type="dxa"/>
          </w:tcPr>
          <w:p w:rsidR="008E0F55" w:rsidRPr="008E0F55" w:rsidRDefault="00DA7F9B" w:rsidP="008E0F55">
            <w:pPr>
              <w:spacing w:after="200" w:line="276" w:lineRule="auto"/>
              <w:rPr>
                <w:rFonts w:eastAsiaTheme="minorEastAsia"/>
                <w:lang w:eastAsia="ru-RU"/>
              </w:rPr>
            </w:pPr>
            <w:r>
              <w:rPr>
                <w:rFonts w:eastAsiaTheme="minorEastAsia"/>
                <w:lang w:eastAsia="ru-RU"/>
              </w:rPr>
              <w:t>28</w:t>
            </w:r>
            <w:r w:rsidR="006F5992">
              <w:rPr>
                <w:rFonts w:eastAsiaTheme="minorEastAsia"/>
                <w:lang w:eastAsia="ru-RU"/>
              </w:rPr>
              <w:t>.08.2020</w:t>
            </w:r>
            <w:r w:rsidR="008E0F55" w:rsidRPr="008E0F55">
              <w:rPr>
                <w:rFonts w:eastAsiaTheme="minorEastAsia"/>
                <w:lang w:eastAsia="ru-RU"/>
              </w:rPr>
              <w:t>г.</w:t>
            </w:r>
          </w:p>
        </w:tc>
        <w:tc>
          <w:tcPr>
            <w:tcW w:w="3906" w:type="dxa"/>
            <w:vMerge/>
          </w:tcPr>
          <w:p w:rsidR="008E0F55" w:rsidRPr="008E0F55" w:rsidRDefault="008E0F55" w:rsidP="008E0F55">
            <w:pPr>
              <w:spacing w:after="120" w:line="240" w:lineRule="auto"/>
              <w:rPr>
                <w:rFonts w:eastAsiaTheme="minorEastAsia"/>
                <w:lang w:eastAsia="ru-RU"/>
              </w:rPr>
            </w:pPr>
          </w:p>
        </w:tc>
      </w:tr>
      <w:tr w:rsidR="008E0F55" w:rsidRPr="008E0F55" w:rsidTr="00D8689A">
        <w:tc>
          <w:tcPr>
            <w:tcW w:w="617" w:type="dxa"/>
          </w:tcPr>
          <w:p w:rsidR="008E0F55" w:rsidRPr="008E0F55" w:rsidRDefault="008E0F55" w:rsidP="008E0F55">
            <w:pPr>
              <w:spacing w:after="120" w:line="240" w:lineRule="auto"/>
              <w:rPr>
                <w:rFonts w:eastAsiaTheme="minorEastAsia"/>
                <w:lang w:eastAsia="ru-RU"/>
              </w:rPr>
            </w:pPr>
            <w:r w:rsidRPr="008E0F55">
              <w:rPr>
                <w:rFonts w:eastAsiaTheme="minorEastAsia"/>
                <w:lang w:eastAsia="ru-RU"/>
              </w:rPr>
              <w:t>10</w:t>
            </w:r>
          </w:p>
        </w:tc>
        <w:tc>
          <w:tcPr>
            <w:tcW w:w="2776" w:type="dxa"/>
          </w:tcPr>
          <w:p w:rsidR="008E0F55" w:rsidRPr="008E0F55" w:rsidRDefault="008E0F55" w:rsidP="008E0F55">
            <w:pPr>
              <w:spacing w:after="120" w:line="240" w:lineRule="auto"/>
              <w:rPr>
                <w:rFonts w:eastAsiaTheme="minorEastAsia"/>
                <w:lang w:eastAsia="ru-RU"/>
              </w:rPr>
            </w:pPr>
            <w:proofErr w:type="spellStart"/>
            <w:r w:rsidRPr="008E0F55">
              <w:rPr>
                <w:rFonts w:eastAsiaTheme="minorEastAsia"/>
                <w:lang w:eastAsia="ru-RU"/>
              </w:rPr>
              <w:t>Ул.Морская</w:t>
            </w:r>
            <w:proofErr w:type="spellEnd"/>
            <w:r w:rsidRPr="008E0F55">
              <w:rPr>
                <w:rFonts w:eastAsiaTheme="minorEastAsia"/>
                <w:lang w:eastAsia="ru-RU"/>
              </w:rPr>
              <w:t xml:space="preserve"> 3</w:t>
            </w:r>
          </w:p>
        </w:tc>
        <w:tc>
          <w:tcPr>
            <w:tcW w:w="2152" w:type="dxa"/>
          </w:tcPr>
          <w:p w:rsidR="008E0F55" w:rsidRPr="008E0F55" w:rsidRDefault="00DA7F9B" w:rsidP="008E0F55">
            <w:pPr>
              <w:spacing w:after="200" w:line="276" w:lineRule="auto"/>
              <w:rPr>
                <w:rFonts w:eastAsiaTheme="minorEastAsia"/>
                <w:lang w:eastAsia="ru-RU"/>
              </w:rPr>
            </w:pPr>
            <w:r>
              <w:rPr>
                <w:rFonts w:eastAsiaTheme="minorEastAsia"/>
                <w:lang w:eastAsia="ru-RU"/>
              </w:rPr>
              <w:t>28</w:t>
            </w:r>
            <w:r w:rsidR="006F5992">
              <w:rPr>
                <w:rFonts w:eastAsiaTheme="minorEastAsia"/>
                <w:lang w:eastAsia="ru-RU"/>
              </w:rPr>
              <w:t>.08.2020</w:t>
            </w:r>
            <w:r w:rsidR="008E0F55" w:rsidRPr="008E0F55">
              <w:rPr>
                <w:rFonts w:eastAsiaTheme="minorEastAsia"/>
                <w:lang w:eastAsia="ru-RU"/>
              </w:rPr>
              <w:t>г.</w:t>
            </w:r>
          </w:p>
        </w:tc>
        <w:tc>
          <w:tcPr>
            <w:tcW w:w="3906" w:type="dxa"/>
            <w:vMerge/>
          </w:tcPr>
          <w:p w:rsidR="008E0F55" w:rsidRPr="008E0F55" w:rsidRDefault="008E0F55" w:rsidP="008E0F55">
            <w:pPr>
              <w:spacing w:after="120" w:line="240" w:lineRule="auto"/>
              <w:rPr>
                <w:rFonts w:eastAsiaTheme="minorEastAsia"/>
                <w:lang w:eastAsia="ru-RU"/>
              </w:rPr>
            </w:pPr>
          </w:p>
        </w:tc>
      </w:tr>
      <w:tr w:rsidR="008E0F55" w:rsidRPr="008E0F55" w:rsidTr="00D8689A">
        <w:tc>
          <w:tcPr>
            <w:tcW w:w="617" w:type="dxa"/>
          </w:tcPr>
          <w:p w:rsidR="008E0F55" w:rsidRPr="008E0F55" w:rsidRDefault="008E0F55" w:rsidP="008E0F55">
            <w:pPr>
              <w:spacing w:after="120" w:line="240" w:lineRule="auto"/>
              <w:rPr>
                <w:rFonts w:eastAsiaTheme="minorEastAsia"/>
                <w:lang w:eastAsia="ru-RU"/>
              </w:rPr>
            </w:pPr>
            <w:r w:rsidRPr="008E0F55">
              <w:rPr>
                <w:rFonts w:eastAsiaTheme="minorEastAsia"/>
                <w:lang w:eastAsia="ru-RU"/>
              </w:rPr>
              <w:t>11</w:t>
            </w:r>
          </w:p>
        </w:tc>
        <w:tc>
          <w:tcPr>
            <w:tcW w:w="2776" w:type="dxa"/>
          </w:tcPr>
          <w:p w:rsidR="008E0F55" w:rsidRPr="008E0F55" w:rsidRDefault="008E0F55" w:rsidP="008E0F55">
            <w:pPr>
              <w:spacing w:after="120" w:line="240" w:lineRule="auto"/>
              <w:rPr>
                <w:rFonts w:eastAsiaTheme="minorEastAsia"/>
                <w:lang w:eastAsia="ru-RU"/>
              </w:rPr>
            </w:pPr>
            <w:r w:rsidRPr="008E0F55">
              <w:rPr>
                <w:rFonts w:eastAsiaTheme="minorEastAsia"/>
                <w:lang w:eastAsia="ru-RU"/>
              </w:rPr>
              <w:t>ОВОП с. Апука</w:t>
            </w:r>
          </w:p>
        </w:tc>
        <w:tc>
          <w:tcPr>
            <w:tcW w:w="2152" w:type="dxa"/>
          </w:tcPr>
          <w:p w:rsidR="008E0F55" w:rsidRPr="008E0F55" w:rsidRDefault="00881088" w:rsidP="008E0F55">
            <w:pPr>
              <w:spacing w:after="120" w:line="240" w:lineRule="auto"/>
              <w:rPr>
                <w:rFonts w:eastAsiaTheme="minorEastAsia"/>
                <w:lang w:eastAsia="ru-RU"/>
              </w:rPr>
            </w:pPr>
            <w:r>
              <w:rPr>
                <w:rFonts w:eastAsiaTheme="minorEastAsia"/>
                <w:lang w:eastAsia="ru-RU"/>
              </w:rPr>
              <w:t>24</w:t>
            </w:r>
            <w:r w:rsidR="006F5992">
              <w:rPr>
                <w:rFonts w:eastAsiaTheme="minorEastAsia"/>
                <w:lang w:eastAsia="ru-RU"/>
              </w:rPr>
              <w:t>.08.2020</w:t>
            </w:r>
            <w:r w:rsidR="008E0F55" w:rsidRPr="008E0F55">
              <w:rPr>
                <w:rFonts w:eastAsiaTheme="minorEastAsia"/>
                <w:lang w:eastAsia="ru-RU"/>
              </w:rPr>
              <w:t>г.</w:t>
            </w:r>
          </w:p>
        </w:tc>
        <w:tc>
          <w:tcPr>
            <w:tcW w:w="3906" w:type="dxa"/>
            <w:vMerge/>
          </w:tcPr>
          <w:p w:rsidR="008E0F55" w:rsidRPr="008E0F55" w:rsidRDefault="008E0F55" w:rsidP="008E0F55">
            <w:pPr>
              <w:spacing w:after="120" w:line="240" w:lineRule="auto"/>
              <w:rPr>
                <w:rFonts w:eastAsiaTheme="minorEastAsia"/>
                <w:lang w:eastAsia="ru-RU"/>
              </w:rPr>
            </w:pPr>
          </w:p>
        </w:tc>
      </w:tr>
      <w:tr w:rsidR="008E0F55" w:rsidRPr="008E0F55" w:rsidTr="00D8689A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trHeight w:val="225"/>
        </w:trPr>
        <w:tc>
          <w:tcPr>
            <w:tcW w:w="6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F55" w:rsidRPr="008E0F55" w:rsidRDefault="008E0F55" w:rsidP="008E0F55">
            <w:pPr>
              <w:tabs>
                <w:tab w:val="left" w:pos="1785"/>
              </w:tabs>
              <w:spacing w:after="200" w:line="276" w:lineRule="auto"/>
              <w:rPr>
                <w:rFonts w:eastAsiaTheme="minorEastAsia"/>
                <w:lang w:eastAsia="ru-RU"/>
              </w:rPr>
            </w:pPr>
            <w:r w:rsidRPr="008E0F55">
              <w:rPr>
                <w:rFonts w:eastAsiaTheme="minorEastAsia"/>
                <w:lang w:eastAsia="ru-RU"/>
              </w:rPr>
              <w:t>12</w:t>
            </w:r>
          </w:p>
        </w:tc>
        <w:tc>
          <w:tcPr>
            <w:tcW w:w="2776" w:type="dxa"/>
            <w:tcBorders>
              <w:left w:val="single" w:sz="4" w:space="0" w:color="auto"/>
              <w:bottom w:val="single" w:sz="4" w:space="0" w:color="auto"/>
            </w:tcBorders>
          </w:tcPr>
          <w:p w:rsidR="008E0F55" w:rsidRPr="008E0F55" w:rsidRDefault="008E0F55" w:rsidP="008E0F55">
            <w:pPr>
              <w:tabs>
                <w:tab w:val="left" w:pos="1785"/>
              </w:tabs>
              <w:spacing w:after="200" w:line="276" w:lineRule="auto"/>
              <w:rPr>
                <w:rFonts w:eastAsiaTheme="minorEastAsia"/>
                <w:lang w:eastAsia="ru-RU"/>
              </w:rPr>
            </w:pPr>
            <w:r w:rsidRPr="008E0F55">
              <w:rPr>
                <w:rFonts w:eastAsiaTheme="minorEastAsia"/>
                <w:lang w:eastAsia="ru-RU"/>
              </w:rPr>
              <w:t>МКДОУ д/с «Солнышко»</w:t>
            </w:r>
          </w:p>
        </w:tc>
        <w:tc>
          <w:tcPr>
            <w:tcW w:w="215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F55" w:rsidRPr="008E0F55" w:rsidRDefault="00881088" w:rsidP="008E0F55">
            <w:pPr>
              <w:spacing w:after="200" w:line="276" w:lineRule="auto"/>
              <w:rPr>
                <w:rFonts w:eastAsiaTheme="minorEastAsia"/>
                <w:lang w:eastAsia="ru-RU"/>
              </w:rPr>
            </w:pPr>
            <w:r>
              <w:rPr>
                <w:rFonts w:eastAsiaTheme="minorEastAsia"/>
                <w:lang w:eastAsia="ru-RU"/>
              </w:rPr>
              <w:t>24</w:t>
            </w:r>
            <w:r w:rsidR="006F5992">
              <w:rPr>
                <w:rFonts w:eastAsiaTheme="minorEastAsia"/>
                <w:lang w:eastAsia="ru-RU"/>
              </w:rPr>
              <w:t>.08.2020</w:t>
            </w:r>
            <w:r w:rsidR="008E0F55" w:rsidRPr="008E0F55">
              <w:rPr>
                <w:rFonts w:eastAsiaTheme="minorEastAsia"/>
                <w:lang w:eastAsia="ru-RU"/>
              </w:rPr>
              <w:t>г.</w:t>
            </w:r>
          </w:p>
        </w:tc>
        <w:tc>
          <w:tcPr>
            <w:tcW w:w="390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E0F55" w:rsidRPr="008E0F55" w:rsidRDefault="008E0F55" w:rsidP="008E0F55">
            <w:pPr>
              <w:tabs>
                <w:tab w:val="left" w:pos="1785"/>
              </w:tabs>
              <w:spacing w:after="200" w:line="276" w:lineRule="auto"/>
              <w:rPr>
                <w:rFonts w:eastAsiaTheme="minorEastAsia"/>
                <w:lang w:eastAsia="ru-RU"/>
              </w:rPr>
            </w:pPr>
          </w:p>
        </w:tc>
      </w:tr>
      <w:tr w:rsidR="008E0F55" w:rsidRPr="008E0F55" w:rsidTr="00D8689A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trHeight w:val="225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F55" w:rsidRPr="008E0F55" w:rsidRDefault="008E0F55" w:rsidP="008E0F55">
            <w:pPr>
              <w:tabs>
                <w:tab w:val="left" w:pos="1785"/>
              </w:tabs>
              <w:spacing w:after="200" w:line="276" w:lineRule="auto"/>
              <w:rPr>
                <w:rFonts w:eastAsiaTheme="minorEastAsia"/>
                <w:lang w:eastAsia="ru-RU"/>
              </w:rPr>
            </w:pPr>
            <w:r w:rsidRPr="008E0F55">
              <w:rPr>
                <w:rFonts w:eastAsiaTheme="minorEastAsia"/>
                <w:lang w:eastAsia="ru-RU"/>
              </w:rPr>
              <w:t>13</w:t>
            </w:r>
          </w:p>
        </w:tc>
        <w:tc>
          <w:tcPr>
            <w:tcW w:w="2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E0F55" w:rsidRPr="008E0F55" w:rsidRDefault="008E0F55" w:rsidP="008E0F55">
            <w:pPr>
              <w:tabs>
                <w:tab w:val="left" w:pos="1785"/>
              </w:tabs>
              <w:spacing w:after="200" w:line="276" w:lineRule="auto"/>
              <w:rPr>
                <w:rFonts w:eastAsiaTheme="minorEastAsia"/>
                <w:lang w:eastAsia="ru-RU"/>
              </w:rPr>
            </w:pPr>
            <w:r w:rsidRPr="008E0F55">
              <w:rPr>
                <w:rFonts w:eastAsiaTheme="minorEastAsia"/>
                <w:lang w:eastAsia="ru-RU"/>
              </w:rPr>
              <w:t>КМОУ «</w:t>
            </w:r>
            <w:proofErr w:type="spellStart"/>
            <w:r w:rsidRPr="008E0F55">
              <w:rPr>
                <w:rFonts w:eastAsiaTheme="minorEastAsia"/>
                <w:lang w:eastAsia="ru-RU"/>
              </w:rPr>
              <w:t>Апукская</w:t>
            </w:r>
            <w:proofErr w:type="spellEnd"/>
            <w:r w:rsidRPr="008E0F55">
              <w:rPr>
                <w:rFonts w:eastAsiaTheme="minorEastAsia"/>
                <w:lang w:eastAsia="ru-RU"/>
              </w:rPr>
              <w:t xml:space="preserve"> средняя школа»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F55" w:rsidRPr="008E0F55" w:rsidRDefault="00881088" w:rsidP="008E0F55">
            <w:pPr>
              <w:spacing w:after="200" w:line="276" w:lineRule="auto"/>
              <w:rPr>
                <w:rFonts w:eastAsiaTheme="minorEastAsia"/>
                <w:lang w:eastAsia="ru-RU"/>
              </w:rPr>
            </w:pPr>
            <w:r>
              <w:rPr>
                <w:rFonts w:eastAsiaTheme="minorEastAsia"/>
                <w:lang w:eastAsia="ru-RU"/>
              </w:rPr>
              <w:t>24</w:t>
            </w:r>
            <w:r w:rsidR="006F5992">
              <w:rPr>
                <w:rFonts w:eastAsiaTheme="minorEastAsia"/>
                <w:lang w:eastAsia="ru-RU"/>
              </w:rPr>
              <w:t>.08.2020</w:t>
            </w:r>
            <w:r w:rsidR="008E0F55" w:rsidRPr="008E0F55">
              <w:rPr>
                <w:rFonts w:eastAsiaTheme="minorEastAsia"/>
                <w:lang w:eastAsia="ru-RU"/>
              </w:rPr>
              <w:t>г.</w:t>
            </w:r>
          </w:p>
        </w:tc>
        <w:tc>
          <w:tcPr>
            <w:tcW w:w="390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E0F55" w:rsidRPr="008E0F55" w:rsidRDefault="008E0F55" w:rsidP="008E0F55">
            <w:pPr>
              <w:tabs>
                <w:tab w:val="left" w:pos="1785"/>
              </w:tabs>
              <w:spacing w:after="200" w:line="276" w:lineRule="auto"/>
              <w:rPr>
                <w:rFonts w:eastAsiaTheme="minorEastAsia"/>
                <w:lang w:eastAsia="ru-RU"/>
              </w:rPr>
            </w:pPr>
          </w:p>
        </w:tc>
      </w:tr>
      <w:tr w:rsidR="008E0F55" w:rsidRPr="008E0F55" w:rsidTr="00D8689A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trHeight w:val="270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F55" w:rsidRPr="008E0F55" w:rsidRDefault="008E0F55" w:rsidP="008E0F55">
            <w:pPr>
              <w:tabs>
                <w:tab w:val="left" w:pos="1785"/>
              </w:tabs>
              <w:spacing w:after="200" w:line="276" w:lineRule="auto"/>
              <w:rPr>
                <w:rFonts w:eastAsiaTheme="minorEastAsia"/>
                <w:lang w:eastAsia="ru-RU"/>
              </w:rPr>
            </w:pPr>
            <w:r w:rsidRPr="008E0F55">
              <w:rPr>
                <w:rFonts w:eastAsiaTheme="minorEastAsia"/>
                <w:lang w:eastAsia="ru-RU"/>
              </w:rPr>
              <w:t>14</w:t>
            </w:r>
          </w:p>
        </w:tc>
        <w:tc>
          <w:tcPr>
            <w:tcW w:w="2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E0F55" w:rsidRPr="008E0F55" w:rsidRDefault="008E0F55" w:rsidP="008E0F55">
            <w:pPr>
              <w:tabs>
                <w:tab w:val="left" w:pos="1785"/>
              </w:tabs>
              <w:spacing w:after="200" w:line="276" w:lineRule="auto"/>
              <w:rPr>
                <w:rFonts w:eastAsiaTheme="minorEastAsia"/>
                <w:lang w:eastAsia="ru-RU"/>
              </w:rPr>
            </w:pPr>
            <w:r w:rsidRPr="008E0F55">
              <w:rPr>
                <w:rFonts w:eastAsiaTheme="minorEastAsia"/>
                <w:lang w:eastAsia="ru-RU"/>
              </w:rPr>
              <w:t>МБУК Олюторского МР «МСБС» филиал № 4 с. Апука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F55" w:rsidRPr="008E0F55" w:rsidRDefault="00881088" w:rsidP="008E0F55">
            <w:pPr>
              <w:spacing w:after="200" w:line="276" w:lineRule="auto"/>
              <w:rPr>
                <w:rFonts w:eastAsiaTheme="minorEastAsia"/>
                <w:lang w:eastAsia="ru-RU"/>
              </w:rPr>
            </w:pPr>
            <w:r>
              <w:rPr>
                <w:rFonts w:eastAsiaTheme="minorEastAsia"/>
                <w:lang w:eastAsia="ru-RU"/>
              </w:rPr>
              <w:t>24</w:t>
            </w:r>
            <w:r w:rsidR="006F5992">
              <w:rPr>
                <w:rFonts w:eastAsiaTheme="minorEastAsia"/>
                <w:lang w:eastAsia="ru-RU"/>
              </w:rPr>
              <w:t>.08.2020</w:t>
            </w:r>
            <w:r w:rsidR="008E0F55" w:rsidRPr="008E0F55">
              <w:rPr>
                <w:rFonts w:eastAsiaTheme="minorEastAsia"/>
                <w:lang w:eastAsia="ru-RU"/>
              </w:rPr>
              <w:t>г.</w:t>
            </w:r>
          </w:p>
        </w:tc>
        <w:tc>
          <w:tcPr>
            <w:tcW w:w="390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E0F55" w:rsidRPr="008E0F55" w:rsidRDefault="008E0F55" w:rsidP="008E0F55">
            <w:pPr>
              <w:spacing w:after="120" w:line="240" w:lineRule="auto"/>
              <w:rPr>
                <w:rFonts w:eastAsiaTheme="minorEastAsia"/>
                <w:lang w:eastAsia="ru-RU"/>
              </w:rPr>
            </w:pPr>
          </w:p>
        </w:tc>
      </w:tr>
      <w:tr w:rsidR="008E0F55" w:rsidRPr="008E0F55" w:rsidTr="00D8689A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trHeight w:val="285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F55" w:rsidRPr="008E0F55" w:rsidRDefault="008E0F55" w:rsidP="008E0F55">
            <w:pPr>
              <w:tabs>
                <w:tab w:val="left" w:pos="1785"/>
              </w:tabs>
              <w:spacing w:after="200" w:line="276" w:lineRule="auto"/>
              <w:rPr>
                <w:rFonts w:eastAsiaTheme="minorEastAsia"/>
                <w:lang w:eastAsia="ru-RU"/>
              </w:rPr>
            </w:pPr>
            <w:r w:rsidRPr="008E0F55">
              <w:rPr>
                <w:rFonts w:eastAsiaTheme="minorEastAsia"/>
                <w:lang w:eastAsia="ru-RU"/>
              </w:rPr>
              <w:lastRenderedPageBreak/>
              <w:t>15</w:t>
            </w:r>
          </w:p>
        </w:tc>
        <w:tc>
          <w:tcPr>
            <w:tcW w:w="2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E0F55" w:rsidRPr="008E0F55" w:rsidRDefault="008E0F55" w:rsidP="008E0F55">
            <w:pPr>
              <w:tabs>
                <w:tab w:val="left" w:pos="1785"/>
              </w:tabs>
              <w:spacing w:after="200" w:line="276" w:lineRule="auto"/>
              <w:rPr>
                <w:rFonts w:eastAsiaTheme="minorEastAsia"/>
                <w:lang w:eastAsia="ru-RU"/>
              </w:rPr>
            </w:pPr>
            <w:r w:rsidRPr="008E0F55">
              <w:rPr>
                <w:rFonts w:eastAsiaTheme="minorEastAsia"/>
                <w:lang w:eastAsia="ru-RU"/>
              </w:rPr>
              <w:t>МБУК СДК с. Апука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F55" w:rsidRPr="008E0F55" w:rsidRDefault="008E0F55" w:rsidP="008E0F55">
            <w:pPr>
              <w:spacing w:after="200" w:line="276" w:lineRule="auto"/>
              <w:rPr>
                <w:rFonts w:eastAsiaTheme="minorEastAsia"/>
                <w:lang w:eastAsia="ru-RU"/>
              </w:rPr>
            </w:pPr>
          </w:p>
        </w:tc>
        <w:tc>
          <w:tcPr>
            <w:tcW w:w="390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E0F55" w:rsidRPr="008E0F55" w:rsidRDefault="008E0F55" w:rsidP="008E0F55">
            <w:pPr>
              <w:tabs>
                <w:tab w:val="left" w:pos="1785"/>
              </w:tabs>
              <w:spacing w:after="200" w:line="276" w:lineRule="auto"/>
              <w:rPr>
                <w:rFonts w:eastAsiaTheme="minorEastAsia"/>
                <w:lang w:eastAsia="ru-RU"/>
              </w:rPr>
            </w:pPr>
          </w:p>
        </w:tc>
      </w:tr>
      <w:tr w:rsidR="008E0F55" w:rsidRPr="008E0F55" w:rsidTr="00D8689A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trHeight w:val="330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F55" w:rsidRPr="008E0F55" w:rsidRDefault="008E0F55" w:rsidP="008E0F55">
            <w:pPr>
              <w:tabs>
                <w:tab w:val="left" w:pos="1785"/>
              </w:tabs>
              <w:spacing w:after="200" w:line="276" w:lineRule="auto"/>
              <w:rPr>
                <w:rFonts w:eastAsiaTheme="minorEastAsia"/>
                <w:lang w:eastAsia="ru-RU"/>
              </w:rPr>
            </w:pPr>
            <w:r w:rsidRPr="008E0F55">
              <w:rPr>
                <w:rFonts w:eastAsiaTheme="minorEastAsia"/>
                <w:lang w:eastAsia="ru-RU"/>
              </w:rPr>
              <w:lastRenderedPageBreak/>
              <w:t>16</w:t>
            </w:r>
          </w:p>
        </w:tc>
        <w:tc>
          <w:tcPr>
            <w:tcW w:w="2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E0F55" w:rsidRPr="008E0F55" w:rsidRDefault="008E0F55" w:rsidP="008E0F55">
            <w:pPr>
              <w:tabs>
                <w:tab w:val="left" w:pos="1785"/>
              </w:tabs>
              <w:spacing w:after="200" w:line="276" w:lineRule="auto"/>
              <w:rPr>
                <w:rFonts w:eastAsiaTheme="minorEastAsia"/>
                <w:lang w:eastAsia="ru-RU"/>
              </w:rPr>
            </w:pPr>
            <w:r w:rsidRPr="008E0F55">
              <w:rPr>
                <w:rFonts w:eastAsiaTheme="minorEastAsia"/>
                <w:lang w:eastAsia="ru-RU"/>
              </w:rPr>
              <w:t>Администрация МО СП «село Апука»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F55" w:rsidRPr="008E0F55" w:rsidRDefault="00881088" w:rsidP="008E0F55">
            <w:pPr>
              <w:spacing w:after="200" w:line="276" w:lineRule="auto"/>
              <w:rPr>
                <w:rFonts w:eastAsiaTheme="minorEastAsia"/>
                <w:lang w:eastAsia="ru-RU"/>
              </w:rPr>
            </w:pPr>
            <w:r>
              <w:rPr>
                <w:rFonts w:eastAsiaTheme="minorEastAsia"/>
                <w:lang w:eastAsia="ru-RU"/>
              </w:rPr>
              <w:t>24</w:t>
            </w:r>
            <w:r w:rsidR="006F5992">
              <w:rPr>
                <w:rFonts w:eastAsiaTheme="minorEastAsia"/>
                <w:lang w:eastAsia="ru-RU"/>
              </w:rPr>
              <w:t>.08.2020</w:t>
            </w:r>
            <w:r w:rsidR="008E0F55" w:rsidRPr="008E0F55">
              <w:rPr>
                <w:rFonts w:eastAsiaTheme="minorEastAsia"/>
                <w:lang w:eastAsia="ru-RU"/>
              </w:rPr>
              <w:t>г.</w:t>
            </w:r>
          </w:p>
        </w:tc>
        <w:tc>
          <w:tcPr>
            <w:tcW w:w="390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F55" w:rsidRPr="008E0F55" w:rsidRDefault="008E0F55" w:rsidP="008E0F55">
            <w:pPr>
              <w:tabs>
                <w:tab w:val="left" w:pos="1785"/>
              </w:tabs>
              <w:spacing w:after="200" w:line="276" w:lineRule="auto"/>
              <w:rPr>
                <w:rFonts w:eastAsiaTheme="minorEastAsia"/>
                <w:lang w:eastAsia="ru-RU"/>
              </w:rPr>
            </w:pPr>
          </w:p>
        </w:tc>
      </w:tr>
    </w:tbl>
    <w:p w:rsidR="008E0F55" w:rsidRPr="00A61C58" w:rsidRDefault="008E0F55" w:rsidP="008E0F55">
      <w:pPr>
        <w:spacing w:after="0"/>
        <w:rPr>
          <w:sz w:val="28"/>
          <w:szCs w:val="28"/>
        </w:rPr>
      </w:pPr>
    </w:p>
    <w:p w:rsidR="00FB1055" w:rsidRDefault="00FB1055"/>
    <w:p w:rsidR="00B70784" w:rsidRDefault="00B70784"/>
    <w:p w:rsidR="00B70784" w:rsidRDefault="00B70784"/>
    <w:p w:rsidR="00B70784" w:rsidRDefault="00B70784"/>
    <w:p w:rsidR="00B70784" w:rsidRDefault="00B70784"/>
    <w:p w:rsidR="00B70784" w:rsidRDefault="00B70784"/>
    <w:p w:rsidR="00B70784" w:rsidRDefault="00B70784"/>
    <w:p w:rsidR="00881088" w:rsidRDefault="00881088"/>
    <w:p w:rsidR="00B70784" w:rsidRDefault="00B70784"/>
    <w:p w:rsidR="00B70784" w:rsidRPr="00B70784" w:rsidRDefault="00B70784" w:rsidP="00B70784">
      <w:pPr>
        <w:spacing w:after="200" w:line="276" w:lineRule="auto"/>
        <w:jc w:val="right"/>
        <w:rPr>
          <w:rFonts w:eastAsiaTheme="minorEastAsia"/>
          <w:lang w:eastAsia="ru-RU"/>
        </w:rPr>
      </w:pPr>
      <w:r w:rsidRPr="00B70784">
        <w:rPr>
          <w:rFonts w:eastAsiaTheme="minorEastAsia"/>
          <w:lang w:eastAsia="ru-RU"/>
        </w:rPr>
        <w:lastRenderedPageBreak/>
        <w:t>Приложение №2</w:t>
      </w:r>
    </w:p>
    <w:p w:rsidR="00B70784" w:rsidRPr="00B70784" w:rsidRDefault="00B70784" w:rsidP="00B70784">
      <w:pPr>
        <w:spacing w:after="120" w:line="240" w:lineRule="auto"/>
        <w:jc w:val="right"/>
        <w:rPr>
          <w:rFonts w:eastAsiaTheme="minorEastAsia"/>
          <w:lang w:eastAsia="ru-RU"/>
        </w:rPr>
      </w:pPr>
      <w:r w:rsidRPr="00B70784">
        <w:rPr>
          <w:rFonts w:eastAsiaTheme="minorEastAsia"/>
          <w:lang w:eastAsia="ru-RU"/>
        </w:rPr>
        <w:t>К Постановлению главы администрации</w:t>
      </w:r>
    </w:p>
    <w:p w:rsidR="00B70784" w:rsidRPr="00B70784" w:rsidRDefault="000B6D6C" w:rsidP="00B70784">
      <w:pPr>
        <w:spacing w:after="120" w:line="240" w:lineRule="auto"/>
        <w:jc w:val="right"/>
        <w:rPr>
          <w:rFonts w:eastAsiaTheme="minorEastAsia"/>
          <w:lang w:eastAsia="ru-RU"/>
        </w:rPr>
      </w:pPr>
      <w:r>
        <w:rPr>
          <w:rFonts w:eastAsiaTheme="minorEastAsia"/>
          <w:lang w:eastAsia="ru-RU"/>
        </w:rPr>
        <w:t>МО СП «село Апука» от 01.08</w:t>
      </w:r>
      <w:r w:rsidR="00881088">
        <w:rPr>
          <w:rFonts w:eastAsiaTheme="minorEastAsia"/>
          <w:lang w:eastAsia="ru-RU"/>
        </w:rPr>
        <w:t xml:space="preserve">.2020г. № </w:t>
      </w:r>
    </w:p>
    <w:p w:rsidR="00B70784" w:rsidRPr="00B70784" w:rsidRDefault="00B70784" w:rsidP="00B70784">
      <w:pPr>
        <w:spacing w:after="120" w:line="240" w:lineRule="auto"/>
        <w:rPr>
          <w:rFonts w:eastAsiaTheme="minorEastAsia"/>
          <w:lang w:eastAsia="ru-RU"/>
        </w:rPr>
      </w:pPr>
    </w:p>
    <w:p w:rsidR="00B70784" w:rsidRPr="00B70784" w:rsidRDefault="00B70784" w:rsidP="00B70784">
      <w:pPr>
        <w:spacing w:after="120" w:line="240" w:lineRule="auto"/>
        <w:jc w:val="center"/>
        <w:rPr>
          <w:rFonts w:eastAsiaTheme="minorEastAsia"/>
          <w:b/>
          <w:bCs/>
          <w:lang w:eastAsia="ru-RU"/>
        </w:rPr>
      </w:pPr>
      <w:r w:rsidRPr="00B70784">
        <w:rPr>
          <w:rFonts w:eastAsiaTheme="minorEastAsia"/>
          <w:b/>
          <w:bCs/>
          <w:lang w:eastAsia="ru-RU"/>
        </w:rPr>
        <w:t xml:space="preserve">Положение о комиссии по подготовке и оценке готовности к работе в зимних условиях муниципального жилищного фонда. Объектов соцкультбыта. Тепловых сетей и котельных </w:t>
      </w:r>
    </w:p>
    <w:p w:rsidR="00B70784" w:rsidRPr="00B70784" w:rsidRDefault="00B70784" w:rsidP="00B70784">
      <w:pPr>
        <w:spacing w:after="120" w:line="240" w:lineRule="auto"/>
        <w:jc w:val="center"/>
        <w:rPr>
          <w:rFonts w:eastAsiaTheme="minorEastAsia"/>
          <w:b/>
          <w:bCs/>
          <w:lang w:eastAsia="ru-RU"/>
        </w:rPr>
      </w:pPr>
      <w:r w:rsidRPr="00B70784">
        <w:rPr>
          <w:rFonts w:eastAsiaTheme="minorEastAsia"/>
          <w:b/>
          <w:bCs/>
          <w:lang w:eastAsia="ru-RU"/>
        </w:rPr>
        <w:t>сельского поселения «село Апука»</w:t>
      </w:r>
    </w:p>
    <w:p w:rsidR="00B70784" w:rsidRPr="00B70784" w:rsidRDefault="00B70784" w:rsidP="00B70784">
      <w:pPr>
        <w:spacing w:after="120" w:line="240" w:lineRule="auto"/>
        <w:rPr>
          <w:rFonts w:eastAsiaTheme="minorEastAsia"/>
          <w:lang w:eastAsia="ru-RU"/>
        </w:rPr>
      </w:pPr>
    </w:p>
    <w:p w:rsidR="00B70784" w:rsidRPr="00B70784" w:rsidRDefault="00B70784" w:rsidP="00B70784">
      <w:pPr>
        <w:numPr>
          <w:ilvl w:val="0"/>
          <w:numId w:val="1"/>
        </w:numPr>
        <w:spacing w:after="120" w:line="240" w:lineRule="auto"/>
        <w:rPr>
          <w:rFonts w:ascii="Calibri" w:eastAsia="Calibri" w:hAnsi="Calibri" w:cs="Calibri"/>
        </w:rPr>
      </w:pPr>
      <w:r w:rsidRPr="00B70784">
        <w:rPr>
          <w:rFonts w:ascii="Calibri" w:eastAsia="Calibri" w:hAnsi="Calibri" w:cs="Calibri"/>
        </w:rPr>
        <w:t>Комиссия по подготовке и оценке готовности к  работе в зимних условиях муниципального жилищного фонда. Объектов соцкультбыта. Тепловых сетей и котельных сельского поселения «село Апука» (далее – Комиссия) является координационным органом, созданным для обеспечения согласованности действий Администрации поселения и организаций. Учреждений жилищно-коммунальной и социальной сферы (далее- организация), и осуществление контроля за ходом подготовки жилищно-коммунального комплекса. Объектов энергообеспечения к работе в осенне-зимний период.</w:t>
      </w:r>
    </w:p>
    <w:p w:rsidR="00B70784" w:rsidRPr="00B70784" w:rsidRDefault="00B70784" w:rsidP="00B70784">
      <w:pPr>
        <w:numPr>
          <w:ilvl w:val="0"/>
          <w:numId w:val="1"/>
        </w:numPr>
        <w:spacing w:after="120" w:line="240" w:lineRule="auto"/>
        <w:rPr>
          <w:rFonts w:ascii="Calibri" w:eastAsia="Calibri" w:hAnsi="Calibri" w:cs="Calibri"/>
        </w:rPr>
      </w:pPr>
      <w:r w:rsidRPr="00B70784">
        <w:rPr>
          <w:rFonts w:ascii="Calibri" w:eastAsia="Calibri" w:hAnsi="Calibri" w:cs="Calibri"/>
        </w:rPr>
        <w:t>Комиссия в своей деятельности руководствуется Приказом Министерства энергетики РФ от 12 марта 2013г. № 103 «Об утверждении Правил оценки готовности к отопительному периоду». Программой проведения проверки готовности к отопительному периоду в сельском поселении «село Апука», другими НПА, регулирующими отношения в сфере проверки готовности жилищного фонда. Объектов социальной сферы к работе в осенне-зимний период.</w:t>
      </w:r>
    </w:p>
    <w:p w:rsidR="00B70784" w:rsidRPr="00B70784" w:rsidRDefault="00B70784" w:rsidP="00B70784">
      <w:pPr>
        <w:numPr>
          <w:ilvl w:val="0"/>
          <w:numId w:val="1"/>
        </w:numPr>
        <w:spacing w:after="120" w:line="240" w:lineRule="auto"/>
        <w:rPr>
          <w:rFonts w:ascii="Calibri" w:eastAsia="Calibri" w:hAnsi="Calibri" w:cs="Calibri"/>
        </w:rPr>
      </w:pPr>
      <w:r w:rsidRPr="00B70784">
        <w:rPr>
          <w:rFonts w:ascii="Calibri" w:eastAsia="Calibri" w:hAnsi="Calibri" w:cs="Calibri"/>
        </w:rPr>
        <w:t>Основными задачами комиссии являются:</w:t>
      </w:r>
    </w:p>
    <w:p w:rsidR="00B70784" w:rsidRPr="00B70784" w:rsidRDefault="00B70784" w:rsidP="00B70784">
      <w:pPr>
        <w:spacing w:after="120" w:line="240" w:lineRule="auto"/>
        <w:ind w:left="720"/>
        <w:rPr>
          <w:rFonts w:ascii="Calibri" w:eastAsia="Calibri" w:hAnsi="Calibri" w:cs="Calibri"/>
        </w:rPr>
      </w:pPr>
      <w:r w:rsidRPr="00B70784">
        <w:rPr>
          <w:rFonts w:ascii="Calibri" w:eastAsia="Calibri" w:hAnsi="Calibri" w:cs="Calibri"/>
        </w:rPr>
        <w:t>- координация деятельности администрации сельского поселения «село Апука» и заинтересованных организаций по подготовке жилищно-коммунального комплекса. Объектов социальной сферы и объектов энергообеспечения к работе в осенне-зимний период;</w:t>
      </w:r>
    </w:p>
    <w:p w:rsidR="00B70784" w:rsidRPr="00B70784" w:rsidRDefault="00B70784" w:rsidP="00B70784">
      <w:pPr>
        <w:spacing w:after="120" w:line="240" w:lineRule="auto"/>
        <w:ind w:left="720"/>
        <w:rPr>
          <w:rFonts w:ascii="Calibri" w:eastAsia="Calibri" w:hAnsi="Calibri" w:cs="Calibri"/>
        </w:rPr>
      </w:pPr>
      <w:r w:rsidRPr="00B70784">
        <w:rPr>
          <w:rFonts w:ascii="Calibri" w:eastAsia="Calibri" w:hAnsi="Calibri" w:cs="Calibri"/>
        </w:rPr>
        <w:t>- внесение в установленном порядке предложений по обеспечению выполнения планов подготовки жилищно-коммунального комплекса. Объектов социальной сферы и объектов энергообеспечения к работе в осенне-зимний период;</w:t>
      </w:r>
    </w:p>
    <w:p w:rsidR="00B70784" w:rsidRPr="00B70784" w:rsidRDefault="00B70784" w:rsidP="00B70784">
      <w:pPr>
        <w:spacing w:after="120" w:line="240" w:lineRule="auto"/>
        <w:ind w:left="720"/>
        <w:rPr>
          <w:rFonts w:ascii="Calibri" w:eastAsia="Calibri" w:hAnsi="Calibri" w:cs="Calibri"/>
        </w:rPr>
      </w:pPr>
      <w:r w:rsidRPr="00B70784">
        <w:rPr>
          <w:rFonts w:ascii="Calibri" w:eastAsia="Calibri" w:hAnsi="Calibri" w:cs="Calibri"/>
        </w:rPr>
        <w:t>- осуществление контроля за ходом подготовки жилищно-коммунального комплекса, объектов социальной сферы и объектов энергообеспечения к работе в осенне-зимний период.</w:t>
      </w:r>
    </w:p>
    <w:p w:rsidR="00B70784" w:rsidRPr="00B70784" w:rsidRDefault="00B70784" w:rsidP="00B70784">
      <w:pPr>
        <w:spacing w:after="120" w:line="240" w:lineRule="auto"/>
        <w:rPr>
          <w:rFonts w:eastAsiaTheme="minorEastAsia"/>
          <w:lang w:eastAsia="ru-RU"/>
        </w:rPr>
      </w:pPr>
      <w:r w:rsidRPr="00B70784">
        <w:rPr>
          <w:rFonts w:eastAsiaTheme="minorEastAsia"/>
          <w:lang w:eastAsia="ru-RU"/>
        </w:rPr>
        <w:t xml:space="preserve">        4.   комиссия осуществляет следующие функции:</w:t>
      </w:r>
    </w:p>
    <w:p w:rsidR="00B70784" w:rsidRPr="00B70784" w:rsidRDefault="00B70784" w:rsidP="00B70784">
      <w:pPr>
        <w:spacing w:after="120" w:line="240" w:lineRule="auto"/>
        <w:rPr>
          <w:rFonts w:eastAsiaTheme="minorEastAsia"/>
          <w:lang w:eastAsia="ru-RU"/>
        </w:rPr>
      </w:pPr>
      <w:r w:rsidRPr="00B70784">
        <w:rPr>
          <w:rFonts w:eastAsiaTheme="minorEastAsia"/>
          <w:lang w:eastAsia="ru-RU"/>
        </w:rPr>
        <w:t xml:space="preserve">               - анализирует и оценивает ход подготовки жилищно-коммунального комплекса, объектов социальной сферы и объектов энергообеспечения к работе в зимних условиях, их финансовое обеспечение, а также эффективность использования привлекаемых средств;</w:t>
      </w:r>
    </w:p>
    <w:p w:rsidR="00B70784" w:rsidRPr="00B70784" w:rsidRDefault="00B70784" w:rsidP="00B70784">
      <w:pPr>
        <w:spacing w:after="120" w:line="240" w:lineRule="auto"/>
        <w:rPr>
          <w:rFonts w:eastAsiaTheme="minorEastAsia"/>
          <w:lang w:eastAsia="ru-RU"/>
        </w:rPr>
      </w:pPr>
      <w:r w:rsidRPr="00B70784">
        <w:rPr>
          <w:rFonts w:eastAsiaTheme="minorEastAsia"/>
          <w:lang w:eastAsia="ru-RU"/>
        </w:rPr>
        <w:t xml:space="preserve">                 - осуществляет контроль за ходом подготовки к работе в зимних условиях жилищно-коммунального комплекса, объектов социальной сферы и объектов энергообеспечения;</w:t>
      </w:r>
    </w:p>
    <w:p w:rsidR="00B70784" w:rsidRPr="00B70784" w:rsidRDefault="00B70784" w:rsidP="00B70784">
      <w:pPr>
        <w:autoSpaceDE w:val="0"/>
        <w:autoSpaceDN w:val="0"/>
        <w:adjustRightInd w:val="0"/>
        <w:spacing w:after="200" w:line="276" w:lineRule="auto"/>
        <w:ind w:firstLine="540"/>
        <w:jc w:val="both"/>
        <w:rPr>
          <w:rFonts w:ascii="Times New Roman" w:eastAsiaTheme="minorEastAsia" w:hAnsi="Times New Roman" w:cs="Times New Roman"/>
          <w:lang w:eastAsia="ru-RU"/>
        </w:rPr>
      </w:pPr>
      <w:r w:rsidRPr="00B70784">
        <w:rPr>
          <w:rFonts w:eastAsiaTheme="minorEastAsia"/>
          <w:lang w:eastAsia="ru-RU"/>
        </w:rPr>
        <w:t xml:space="preserve">                 - вносит предложения по профилактике и предупреждению противоправных деяний (действия, бездействия), создающих угрозу дестабилизации функционирования организаций жилищно-коммунального комплекса,</w:t>
      </w:r>
      <w:r w:rsidRPr="00B70784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 w:rsidRPr="00B70784">
        <w:rPr>
          <w:rFonts w:ascii="Times New Roman" w:eastAsiaTheme="minorEastAsia" w:hAnsi="Times New Roman" w:cs="Times New Roman"/>
          <w:lang w:eastAsia="ru-RU"/>
        </w:rPr>
        <w:t>объектов социальной сферы,  объектов энергообеспечения и нарушающих нормальное жизнеобеспечение населения;</w:t>
      </w:r>
    </w:p>
    <w:p w:rsidR="00B70784" w:rsidRPr="00B70784" w:rsidRDefault="00B70784" w:rsidP="00B7078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EastAsia" w:hAnsi="Times New Roman" w:cs="Times New Roman"/>
          <w:lang w:eastAsia="ru-RU"/>
        </w:rPr>
      </w:pPr>
      <w:r w:rsidRPr="00B70784">
        <w:rPr>
          <w:rFonts w:ascii="Times New Roman" w:eastAsiaTheme="minorEastAsia" w:hAnsi="Times New Roman" w:cs="Times New Roman"/>
          <w:lang w:eastAsia="ru-RU"/>
        </w:rPr>
        <w:t>- осуществляет контроль за созданием запасов топлива и аварийных запасов материально-технических ресурсов;</w:t>
      </w:r>
    </w:p>
    <w:p w:rsidR="00B70784" w:rsidRPr="00B70784" w:rsidRDefault="00B70784" w:rsidP="00B7078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EastAsia" w:hAnsi="Times New Roman" w:cs="Times New Roman"/>
          <w:lang w:eastAsia="ru-RU"/>
        </w:rPr>
      </w:pPr>
      <w:r w:rsidRPr="00B70784">
        <w:rPr>
          <w:rFonts w:ascii="Times New Roman" w:eastAsiaTheme="minorEastAsia" w:hAnsi="Times New Roman" w:cs="Times New Roman"/>
          <w:lang w:eastAsia="ru-RU"/>
        </w:rPr>
        <w:lastRenderedPageBreak/>
        <w:t>- рассматривает документы, подтверждающие выполнение требований по готовности, а при необходимости - проводят осмотр объектов проверки.</w:t>
      </w:r>
    </w:p>
    <w:p w:rsidR="00B70784" w:rsidRPr="00B70784" w:rsidRDefault="00B70784" w:rsidP="00B7078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EastAsia" w:hAnsi="Times New Roman" w:cs="Times New Roman"/>
          <w:lang w:eastAsia="ru-RU"/>
        </w:rPr>
      </w:pPr>
      <w:r w:rsidRPr="00B70784">
        <w:rPr>
          <w:rFonts w:ascii="Times New Roman" w:eastAsiaTheme="minorEastAsia" w:hAnsi="Times New Roman" w:cs="Times New Roman"/>
          <w:lang w:eastAsia="ru-RU"/>
        </w:rPr>
        <w:t>5. Комиссия для осуществления возложенных на нее задач имеет право:</w:t>
      </w:r>
    </w:p>
    <w:p w:rsidR="00B70784" w:rsidRPr="00B70784" w:rsidRDefault="00B70784" w:rsidP="00B7078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EastAsia" w:hAnsi="Times New Roman" w:cs="Times New Roman"/>
          <w:lang w:eastAsia="ru-RU"/>
        </w:rPr>
      </w:pPr>
      <w:r w:rsidRPr="00B70784">
        <w:rPr>
          <w:rFonts w:ascii="Times New Roman" w:eastAsiaTheme="minorEastAsia" w:hAnsi="Times New Roman" w:cs="Times New Roman"/>
          <w:lang w:eastAsia="ru-RU"/>
        </w:rPr>
        <w:t>- запрашивать в установленном порядке у заинтересованных организаций информацию по вопросам, входящим в ее компетенцию;</w:t>
      </w:r>
    </w:p>
    <w:p w:rsidR="00B70784" w:rsidRPr="00B70784" w:rsidRDefault="00B70784" w:rsidP="00B7078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EastAsia" w:hAnsi="Times New Roman" w:cs="Times New Roman"/>
          <w:lang w:eastAsia="ru-RU"/>
        </w:rPr>
      </w:pPr>
      <w:r w:rsidRPr="00B70784">
        <w:rPr>
          <w:rFonts w:ascii="Times New Roman" w:eastAsiaTheme="minorEastAsia" w:hAnsi="Times New Roman" w:cs="Times New Roman"/>
          <w:lang w:eastAsia="ru-RU"/>
        </w:rPr>
        <w:t>- заслушивать на своих заседаниях представителей организаций по вопросам, относящимся к компетенции Комиссии, и принимать по ним соответствующие решения;</w:t>
      </w:r>
    </w:p>
    <w:p w:rsidR="00B70784" w:rsidRPr="00B70784" w:rsidRDefault="00B70784" w:rsidP="00B7078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EastAsia" w:hAnsi="Times New Roman" w:cs="Times New Roman"/>
          <w:lang w:eastAsia="ru-RU"/>
        </w:rPr>
      </w:pPr>
      <w:r w:rsidRPr="00B70784">
        <w:rPr>
          <w:rFonts w:ascii="Times New Roman" w:eastAsiaTheme="minorEastAsia" w:hAnsi="Times New Roman" w:cs="Times New Roman"/>
          <w:lang w:eastAsia="ru-RU"/>
        </w:rPr>
        <w:t>6. Комиссия состоит из председателя Комиссии и членов Комиссии.</w:t>
      </w:r>
    </w:p>
    <w:p w:rsidR="00B70784" w:rsidRPr="00B70784" w:rsidRDefault="00B70784" w:rsidP="00B7078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EastAsia" w:hAnsi="Times New Roman" w:cs="Times New Roman"/>
          <w:lang w:eastAsia="ru-RU"/>
        </w:rPr>
      </w:pPr>
      <w:r w:rsidRPr="00B70784">
        <w:rPr>
          <w:rFonts w:ascii="Times New Roman" w:eastAsiaTheme="minorEastAsia" w:hAnsi="Times New Roman" w:cs="Times New Roman"/>
          <w:lang w:eastAsia="ru-RU"/>
        </w:rPr>
        <w:t>7. Председатель Комиссии:</w:t>
      </w:r>
    </w:p>
    <w:p w:rsidR="00B70784" w:rsidRPr="00B70784" w:rsidRDefault="00B70784" w:rsidP="00B7078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EastAsia" w:hAnsi="Times New Roman" w:cs="Times New Roman"/>
          <w:lang w:eastAsia="ru-RU"/>
        </w:rPr>
      </w:pPr>
      <w:r w:rsidRPr="00B70784">
        <w:rPr>
          <w:rFonts w:ascii="Times New Roman" w:eastAsiaTheme="minorEastAsia" w:hAnsi="Times New Roman" w:cs="Times New Roman"/>
          <w:lang w:eastAsia="ru-RU"/>
        </w:rPr>
        <w:t>- несет персональную ответственность за выполнение возложенных на Комиссию задач;</w:t>
      </w:r>
    </w:p>
    <w:p w:rsidR="00B70784" w:rsidRPr="00B70784" w:rsidRDefault="00B70784" w:rsidP="00B7078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EastAsia" w:hAnsi="Times New Roman" w:cs="Times New Roman"/>
          <w:lang w:eastAsia="ru-RU"/>
        </w:rPr>
      </w:pPr>
      <w:r w:rsidRPr="00B70784">
        <w:rPr>
          <w:rFonts w:ascii="Times New Roman" w:eastAsiaTheme="minorEastAsia" w:hAnsi="Times New Roman" w:cs="Times New Roman"/>
          <w:lang w:eastAsia="ru-RU"/>
        </w:rPr>
        <w:t>- утверждает план работы Комиссии, определяет порядок рассмотрения вопросов, вносит предложения об изменении состава Комиссии и обеспечивает выполнение принятых решений;</w:t>
      </w:r>
    </w:p>
    <w:p w:rsidR="00B70784" w:rsidRPr="00B70784" w:rsidRDefault="00B70784" w:rsidP="00B7078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EastAsia" w:hAnsi="Times New Roman" w:cs="Times New Roman"/>
          <w:lang w:eastAsia="ru-RU"/>
        </w:rPr>
      </w:pPr>
      <w:r w:rsidRPr="00B70784">
        <w:rPr>
          <w:rFonts w:ascii="Times New Roman" w:eastAsiaTheme="minorEastAsia" w:hAnsi="Times New Roman" w:cs="Times New Roman"/>
          <w:lang w:eastAsia="ru-RU"/>
        </w:rPr>
        <w:t>- распределяет и утверждает обязанности между членами Комиссии.</w:t>
      </w:r>
    </w:p>
    <w:p w:rsidR="00B70784" w:rsidRPr="00B70784" w:rsidRDefault="00B70784" w:rsidP="00B7078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EastAsia" w:hAnsi="Times New Roman" w:cs="Times New Roman"/>
          <w:lang w:eastAsia="ru-RU"/>
        </w:rPr>
      </w:pPr>
      <w:r w:rsidRPr="00B70784">
        <w:rPr>
          <w:rFonts w:ascii="Times New Roman" w:eastAsiaTheme="minorEastAsia" w:hAnsi="Times New Roman" w:cs="Times New Roman"/>
          <w:lang w:eastAsia="ru-RU"/>
        </w:rPr>
        <w:t>8. Члены Комиссии имеют право:</w:t>
      </w:r>
    </w:p>
    <w:p w:rsidR="00B70784" w:rsidRPr="00B70784" w:rsidRDefault="00B70784" w:rsidP="00B7078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EastAsia" w:hAnsi="Times New Roman" w:cs="Times New Roman"/>
          <w:lang w:eastAsia="ru-RU"/>
        </w:rPr>
      </w:pPr>
      <w:r w:rsidRPr="00B70784">
        <w:rPr>
          <w:rFonts w:ascii="Times New Roman" w:eastAsiaTheme="minorEastAsia" w:hAnsi="Times New Roman" w:cs="Times New Roman"/>
          <w:lang w:eastAsia="ru-RU"/>
        </w:rPr>
        <w:t>- выходить с инициативой о проведении заседания Комиссии после согласования тематики и срока проведения с председателем Комиссии;</w:t>
      </w:r>
    </w:p>
    <w:p w:rsidR="00B70784" w:rsidRPr="00B70784" w:rsidRDefault="00B70784" w:rsidP="00B7078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EastAsia" w:hAnsi="Times New Roman" w:cs="Times New Roman"/>
          <w:lang w:eastAsia="ru-RU"/>
        </w:rPr>
      </w:pPr>
      <w:r w:rsidRPr="00B70784">
        <w:rPr>
          <w:rFonts w:ascii="Times New Roman" w:eastAsiaTheme="minorEastAsia" w:hAnsi="Times New Roman" w:cs="Times New Roman"/>
          <w:lang w:eastAsia="ru-RU"/>
        </w:rPr>
        <w:t>- выходить с инициативой о включении вопросов в повестку дня заседания Комиссии;</w:t>
      </w:r>
    </w:p>
    <w:p w:rsidR="00B70784" w:rsidRPr="00B70784" w:rsidRDefault="00B70784" w:rsidP="00B7078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EastAsia" w:hAnsi="Times New Roman" w:cs="Times New Roman"/>
          <w:lang w:eastAsia="ru-RU"/>
        </w:rPr>
      </w:pPr>
      <w:r w:rsidRPr="00B70784">
        <w:rPr>
          <w:rFonts w:ascii="Times New Roman" w:eastAsiaTheme="minorEastAsia" w:hAnsi="Times New Roman" w:cs="Times New Roman"/>
          <w:lang w:eastAsia="ru-RU"/>
        </w:rPr>
        <w:t>- принимать участие в обсуждении вопросов повестки дня;</w:t>
      </w:r>
    </w:p>
    <w:p w:rsidR="00B70784" w:rsidRPr="00B70784" w:rsidRDefault="00B70784" w:rsidP="00B7078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EastAsia" w:hAnsi="Times New Roman" w:cs="Times New Roman"/>
          <w:lang w:eastAsia="ru-RU"/>
        </w:rPr>
      </w:pPr>
      <w:r w:rsidRPr="00B70784">
        <w:rPr>
          <w:rFonts w:ascii="Times New Roman" w:eastAsiaTheme="minorEastAsia" w:hAnsi="Times New Roman" w:cs="Times New Roman"/>
          <w:lang w:eastAsia="ru-RU"/>
        </w:rPr>
        <w:t>- высказывать особое мнение по обсуждаемым вопросам повестки дня и требовать его оформления в протоколе заседания Комиссии.</w:t>
      </w:r>
    </w:p>
    <w:p w:rsidR="00B70784" w:rsidRPr="00B70784" w:rsidRDefault="00B70784" w:rsidP="00B7078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EastAsia" w:hAnsi="Times New Roman" w:cs="Times New Roman"/>
          <w:lang w:eastAsia="ru-RU"/>
        </w:rPr>
      </w:pPr>
      <w:r w:rsidRPr="00B70784">
        <w:rPr>
          <w:rFonts w:ascii="Times New Roman" w:eastAsiaTheme="minorEastAsia" w:hAnsi="Times New Roman" w:cs="Times New Roman"/>
          <w:lang w:eastAsia="ru-RU"/>
        </w:rPr>
        <w:t>9. Заседание Комиссии считается правомочным, если на нем присутствует не менее половины членов Комиссии. Решения Комиссии принимаются простым большинством голосов присутствующих на заседании членов Комиссии путем открытого голосования и оформляются протоколом, который подписывает председатель Комиссии. В случае равенства голосов голос председателя является решающим.</w:t>
      </w:r>
    </w:p>
    <w:p w:rsidR="00B70784" w:rsidRPr="00B70784" w:rsidRDefault="00B70784" w:rsidP="00B7078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EastAsia" w:hAnsi="Times New Roman" w:cs="Times New Roman"/>
          <w:lang w:eastAsia="ru-RU"/>
        </w:rPr>
      </w:pPr>
    </w:p>
    <w:p w:rsidR="00B70784" w:rsidRPr="00B70784" w:rsidRDefault="00B70784" w:rsidP="00B7078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EastAsia" w:hAnsi="Times New Roman" w:cs="Times New Roman"/>
          <w:lang w:eastAsia="ru-RU"/>
        </w:rPr>
      </w:pPr>
    </w:p>
    <w:p w:rsidR="00B70784" w:rsidRPr="00B70784" w:rsidRDefault="00B70784" w:rsidP="00B70784">
      <w:pPr>
        <w:spacing w:after="120" w:line="240" w:lineRule="auto"/>
        <w:rPr>
          <w:rFonts w:eastAsiaTheme="minorEastAsia"/>
          <w:lang w:eastAsia="ru-RU"/>
        </w:rPr>
      </w:pPr>
    </w:p>
    <w:p w:rsidR="00B70784" w:rsidRPr="00B70784" w:rsidRDefault="00B70784" w:rsidP="00B70784">
      <w:pPr>
        <w:spacing w:after="120" w:line="240" w:lineRule="auto"/>
        <w:rPr>
          <w:rFonts w:eastAsiaTheme="minorEastAsia"/>
          <w:lang w:eastAsia="ru-RU"/>
        </w:rPr>
      </w:pPr>
    </w:p>
    <w:p w:rsidR="00B70784" w:rsidRDefault="00B70784"/>
    <w:sectPr w:rsidR="00B707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132743"/>
    <w:multiLevelType w:val="hybridMultilevel"/>
    <w:tmpl w:val="5C4075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44FB"/>
    <w:rsid w:val="000B6D6C"/>
    <w:rsid w:val="001444FB"/>
    <w:rsid w:val="003E7B5F"/>
    <w:rsid w:val="00665127"/>
    <w:rsid w:val="006F5992"/>
    <w:rsid w:val="008146D1"/>
    <w:rsid w:val="00881088"/>
    <w:rsid w:val="008B2A4B"/>
    <w:rsid w:val="008E0F55"/>
    <w:rsid w:val="00B614AC"/>
    <w:rsid w:val="00B70784"/>
    <w:rsid w:val="00CA6E57"/>
    <w:rsid w:val="00DA7F9B"/>
    <w:rsid w:val="00FB1055"/>
    <w:rsid w:val="00FF59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44FB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444FB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3E7B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E7B5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44FB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444FB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3E7B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E7B5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7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51A8B4EEC6D444781E8D59C542B1DF6E6AF4FFDA22127DA0AC19672E6qE52C" TargetMode="External"/><Relationship Id="rId3" Type="http://schemas.microsoft.com/office/2007/relationships/stylesWithEffects" Target="stylesWithEffects.xml"/><Relationship Id="rId7" Type="http://schemas.openxmlformats.org/officeDocument/2006/relationships/hyperlink" Target="consultantplus://offline/ref=151A8B4EEC6D444781E8D59C542B1DF6E6AF4FFDA22127DA0AC19672E6E2056EBD386D79241413F3qF51C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puka_41@mail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7</Pages>
  <Words>1960</Words>
  <Characters>11174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9</cp:revision>
  <cp:lastPrinted>2020-07-31T00:53:00Z</cp:lastPrinted>
  <dcterms:created xsi:type="dcterms:W3CDTF">2019-08-22T01:12:00Z</dcterms:created>
  <dcterms:modified xsi:type="dcterms:W3CDTF">2020-07-31T00:56:00Z</dcterms:modified>
</cp:coreProperties>
</file>